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4E15D1" w14:textId="77777777" w:rsidR="001C7082" w:rsidRPr="00A00636" w:rsidRDefault="001C7082" w:rsidP="001C7082">
      <w:pPr>
        <w:jc w:val="center"/>
        <w:rPr>
          <w:rFonts w:ascii="Arial" w:hAnsi="Arial" w:cs="Arial"/>
          <w:b/>
        </w:rPr>
      </w:pPr>
      <w:r w:rsidRPr="00A00636">
        <w:rPr>
          <w:rFonts w:ascii="Arial" w:hAnsi="Arial" w:cs="Arial"/>
          <w:b/>
        </w:rPr>
        <w:t xml:space="preserve">DOKUZ EYLÜL ÜNİVERSİTESİ </w:t>
      </w:r>
    </w:p>
    <w:p w14:paraId="27A7B683" w14:textId="77777777" w:rsidR="001C7082" w:rsidRPr="00A00636" w:rsidRDefault="001C7082" w:rsidP="001C7082">
      <w:pPr>
        <w:jc w:val="center"/>
        <w:rPr>
          <w:rFonts w:ascii="Arial" w:hAnsi="Arial" w:cs="Arial"/>
          <w:b/>
        </w:rPr>
      </w:pPr>
      <w:r w:rsidRPr="00A00636">
        <w:rPr>
          <w:rFonts w:ascii="Arial" w:hAnsi="Arial" w:cs="Arial"/>
          <w:b/>
        </w:rPr>
        <w:t>ULUSAL ÖĞRENCİ MİMARİ FİKİR PROJESİ YARIŞMASI</w:t>
      </w:r>
    </w:p>
    <w:p w14:paraId="68119348" w14:textId="2384EBE0" w:rsidR="001C7082" w:rsidRPr="00A00636" w:rsidRDefault="001C7082" w:rsidP="001C7082">
      <w:pPr>
        <w:jc w:val="center"/>
        <w:rPr>
          <w:rFonts w:ascii="Arial" w:hAnsi="Arial" w:cs="Arial"/>
          <w:b/>
          <w:color w:val="C00000"/>
        </w:rPr>
      </w:pPr>
      <w:r>
        <w:rPr>
          <w:rFonts w:ascii="Arial" w:hAnsi="Arial" w:cs="Arial"/>
          <w:b/>
          <w:color w:val="C00000"/>
        </w:rPr>
        <w:t>“TORBALI MESLEK YÜKSEKOKULU AÇIK SERGİ ALANI</w:t>
      </w:r>
      <w:r w:rsidR="0080222C">
        <w:rPr>
          <w:rFonts w:ascii="Arial" w:hAnsi="Arial" w:cs="Arial"/>
          <w:b/>
          <w:color w:val="C00000"/>
        </w:rPr>
        <w:t xml:space="preserve"> TASARIMI</w:t>
      </w:r>
      <w:r w:rsidRPr="00A00636">
        <w:rPr>
          <w:rFonts w:ascii="Arial" w:hAnsi="Arial" w:cs="Arial"/>
          <w:b/>
          <w:color w:val="C00000"/>
        </w:rPr>
        <w:t>”</w:t>
      </w:r>
    </w:p>
    <w:p w14:paraId="054C2D3E" w14:textId="02208DFA" w:rsidR="001C7082" w:rsidRDefault="0080222C" w:rsidP="001C7082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JÜRİ </w:t>
      </w:r>
      <w:r w:rsidR="007F7CEF">
        <w:rPr>
          <w:rFonts w:ascii="Arial" w:hAnsi="Arial" w:cs="Arial"/>
          <w:b/>
        </w:rPr>
        <w:t>RAPORU</w:t>
      </w:r>
    </w:p>
    <w:p w14:paraId="733B1766" w14:textId="77777777" w:rsidR="00520AAF" w:rsidRDefault="00520AAF" w:rsidP="00CC54F6">
      <w:pPr>
        <w:spacing w:after="0" w:line="360" w:lineRule="auto"/>
        <w:jc w:val="both"/>
        <w:rPr>
          <w:rFonts w:ascii="Arial" w:eastAsia="Times New Roman" w:hAnsi="Arial" w:cs="Arial"/>
          <w:b/>
        </w:rPr>
      </w:pPr>
    </w:p>
    <w:p w14:paraId="2D9B7A20" w14:textId="4F1EFF75" w:rsidR="00CC54F6" w:rsidRPr="00A00636" w:rsidRDefault="00CC54F6" w:rsidP="00CC54F6">
      <w:pPr>
        <w:spacing w:after="0" w:line="360" w:lineRule="auto"/>
        <w:jc w:val="both"/>
        <w:rPr>
          <w:rFonts w:ascii="Arial" w:hAnsi="Arial" w:cs="Arial"/>
        </w:rPr>
      </w:pPr>
      <w:r w:rsidRPr="00A00636">
        <w:rPr>
          <w:rFonts w:ascii="Arial" w:hAnsi="Arial" w:cs="Arial"/>
        </w:rPr>
        <w:t xml:space="preserve">Jüri üyeleri </w:t>
      </w:r>
      <w:r w:rsidR="00CE591C">
        <w:rPr>
          <w:rFonts w:ascii="Arial" w:hAnsi="Arial" w:cs="Arial"/>
        </w:rPr>
        <w:t>13-14</w:t>
      </w:r>
      <w:r>
        <w:rPr>
          <w:rFonts w:ascii="Arial" w:hAnsi="Arial" w:cs="Arial"/>
        </w:rPr>
        <w:t xml:space="preserve"> Ağustos </w:t>
      </w:r>
      <w:r w:rsidRPr="00A00636">
        <w:rPr>
          <w:rFonts w:ascii="Arial" w:hAnsi="Arial" w:cs="Arial"/>
        </w:rPr>
        <w:t xml:space="preserve">2021 </w:t>
      </w:r>
      <w:r>
        <w:rPr>
          <w:rFonts w:ascii="Arial" w:hAnsi="Arial" w:cs="Arial"/>
        </w:rPr>
        <w:t>tarihlerin</w:t>
      </w:r>
      <w:r w:rsidRPr="00A00636">
        <w:rPr>
          <w:rFonts w:ascii="Arial" w:hAnsi="Arial" w:cs="Arial"/>
        </w:rPr>
        <w:t>de bireysel değerlendirmelerini yaptıktan sonra</w:t>
      </w:r>
      <w:r>
        <w:rPr>
          <w:rFonts w:ascii="Arial" w:hAnsi="Arial" w:cs="Arial"/>
        </w:rPr>
        <w:t>,</w:t>
      </w:r>
      <w:r w:rsidRPr="00A00636">
        <w:rPr>
          <w:rFonts w:ascii="Arial" w:hAnsi="Arial" w:cs="Arial"/>
        </w:rPr>
        <w:t xml:space="preserve"> asli jüri üyeleri </w:t>
      </w:r>
      <w:r>
        <w:rPr>
          <w:rFonts w:ascii="Arial" w:hAnsi="Arial" w:cs="Arial"/>
        </w:rPr>
        <w:t xml:space="preserve">Ebru Güller, Erdem Yıldırım </w:t>
      </w:r>
      <w:r w:rsidRPr="00A00636">
        <w:rPr>
          <w:rFonts w:ascii="Arial" w:hAnsi="Arial" w:cs="Arial"/>
        </w:rPr>
        <w:t>(jüri başkanı),</w:t>
      </w:r>
      <w:r>
        <w:rPr>
          <w:rFonts w:ascii="Arial" w:hAnsi="Arial" w:cs="Arial"/>
        </w:rPr>
        <w:t xml:space="preserve"> Mert Uslu, Özlem Arıtan, yedek jüri üyeleri Deniz Lökçe, Müjde Altın ve raportörler Nurten Özdemir Gökmen</w:t>
      </w:r>
      <w:r w:rsidR="00CE591C">
        <w:rPr>
          <w:rFonts w:ascii="Arial" w:hAnsi="Arial" w:cs="Arial"/>
        </w:rPr>
        <w:t>, Can Hazal Ar katılımlarıyla 14</w:t>
      </w:r>
      <w:r>
        <w:rPr>
          <w:rFonts w:ascii="Arial" w:hAnsi="Arial" w:cs="Arial"/>
        </w:rPr>
        <w:t xml:space="preserve"> Ağustos 2021, saat 18.00’de </w:t>
      </w:r>
      <w:r w:rsidRPr="00A00636">
        <w:rPr>
          <w:rFonts w:ascii="Arial" w:hAnsi="Arial" w:cs="Arial"/>
        </w:rPr>
        <w:t xml:space="preserve">çevrimiçi ortamda bir araya gelerek </w:t>
      </w:r>
      <w:r w:rsidR="00CE591C">
        <w:rPr>
          <w:rFonts w:ascii="Arial" w:hAnsi="Arial" w:cs="Arial"/>
        </w:rPr>
        <w:t>değerlendirme çalışmasını yapmak üzere toplanmıştır</w:t>
      </w:r>
      <w:r w:rsidRPr="00A0063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Asli jüri üyelerinden Özgül </w:t>
      </w:r>
      <w:r w:rsidR="001B59E3">
        <w:rPr>
          <w:rFonts w:ascii="Arial" w:hAnsi="Arial" w:cs="Arial"/>
        </w:rPr>
        <w:t xml:space="preserve">Yılmaz </w:t>
      </w:r>
      <w:r>
        <w:rPr>
          <w:rFonts w:ascii="Arial" w:hAnsi="Arial" w:cs="Arial"/>
        </w:rPr>
        <w:t>Karaman</w:t>
      </w:r>
      <w:r w:rsidR="001B59E3">
        <w:rPr>
          <w:rFonts w:ascii="Arial" w:hAnsi="Arial" w:cs="Arial"/>
        </w:rPr>
        <w:t xml:space="preserve"> değerlendirmeye katılamadığı için </w:t>
      </w:r>
      <w:r w:rsidR="00440015" w:rsidRPr="00440015">
        <w:rPr>
          <w:rFonts w:ascii="Arial" w:hAnsi="Arial" w:cs="Arial"/>
        </w:rPr>
        <w:t>yedek jüri üyelerinden Müjde Altın asil üyeliğe geçerek sürece dahil olmuştur</w:t>
      </w:r>
      <w:r w:rsidR="001B59E3">
        <w:rPr>
          <w:rFonts w:ascii="Arial" w:hAnsi="Arial" w:cs="Arial"/>
        </w:rPr>
        <w:t>.</w:t>
      </w:r>
    </w:p>
    <w:p w14:paraId="10CF04F4" w14:textId="77E65E7E" w:rsidR="5BB4B33A" w:rsidRDefault="5BB4B33A" w:rsidP="7E41ED59">
      <w:pPr>
        <w:spacing w:before="240" w:after="0" w:line="360" w:lineRule="auto"/>
        <w:jc w:val="both"/>
        <w:rPr>
          <w:rFonts w:ascii="Arial" w:eastAsia="Times New Roman" w:hAnsi="Arial" w:cs="Arial"/>
          <w:color w:val="FF0000"/>
        </w:rPr>
      </w:pPr>
      <w:r w:rsidRPr="7E41ED59">
        <w:rPr>
          <w:rFonts w:ascii="Arial" w:eastAsia="Times New Roman" w:hAnsi="Arial" w:cs="Arial"/>
        </w:rPr>
        <w:t xml:space="preserve">Tüm jüri üyeleri yarışmaya katılan projeleri daha önce görmediklerini ve projelerin müelliflerini bilmediklerini beyan etmişlerdir. </w:t>
      </w:r>
    </w:p>
    <w:p w14:paraId="28565984" w14:textId="6440B3ED" w:rsidR="006C2D93" w:rsidRPr="00363424" w:rsidRDefault="15F1A7AF" w:rsidP="00181FFD">
      <w:pPr>
        <w:spacing w:before="240" w:after="0" w:line="360" w:lineRule="auto"/>
        <w:jc w:val="both"/>
        <w:rPr>
          <w:rFonts w:ascii="Arial" w:eastAsia="Times New Roman" w:hAnsi="Arial" w:cs="Arial"/>
          <w:color w:val="000000" w:themeColor="text1"/>
        </w:rPr>
      </w:pPr>
      <w:r w:rsidRPr="7E41ED59">
        <w:rPr>
          <w:rFonts w:ascii="Arial" w:eastAsia="Times New Roman" w:hAnsi="Arial" w:cs="Arial"/>
        </w:rPr>
        <w:t>30</w:t>
      </w:r>
      <w:r w:rsidR="2C62F191" w:rsidRPr="7E41ED59">
        <w:rPr>
          <w:rFonts w:ascii="Arial" w:eastAsia="Times New Roman" w:hAnsi="Arial" w:cs="Arial"/>
        </w:rPr>
        <w:t>’u</w:t>
      </w:r>
      <w:r w:rsidR="5FB5FCAA" w:rsidRPr="7E41ED59">
        <w:rPr>
          <w:rFonts w:ascii="Arial" w:eastAsia="Times New Roman" w:hAnsi="Arial" w:cs="Arial"/>
        </w:rPr>
        <w:t xml:space="preserve"> </w:t>
      </w:r>
      <w:r w:rsidR="552AE1CE" w:rsidRPr="7E41ED59">
        <w:rPr>
          <w:rFonts w:ascii="Arial" w:eastAsia="Times New Roman" w:hAnsi="Arial" w:cs="Arial"/>
        </w:rPr>
        <w:t xml:space="preserve">şartnamede belirtilen süre içinde olmak üzere </w:t>
      </w:r>
      <w:r w:rsidRPr="7E41ED59">
        <w:rPr>
          <w:rFonts w:ascii="Arial" w:eastAsia="Times New Roman" w:hAnsi="Arial" w:cs="Arial"/>
        </w:rPr>
        <w:t>33</w:t>
      </w:r>
      <w:r w:rsidR="552AE1CE" w:rsidRPr="7E41ED59">
        <w:rPr>
          <w:rFonts w:ascii="Arial" w:eastAsia="Times New Roman" w:hAnsi="Arial" w:cs="Arial"/>
        </w:rPr>
        <w:t xml:space="preserve"> adet proje </w:t>
      </w:r>
      <w:r w:rsidR="771EACCD" w:rsidRPr="7E41ED59">
        <w:rPr>
          <w:rFonts w:ascii="Arial" w:eastAsia="Times New Roman" w:hAnsi="Arial" w:cs="Arial"/>
        </w:rPr>
        <w:t>yarışma mail adresine gönderilmiş</w:t>
      </w:r>
      <w:r w:rsidR="552AE1CE" w:rsidRPr="7E41ED59">
        <w:rPr>
          <w:rFonts w:ascii="Arial" w:eastAsia="Times New Roman" w:hAnsi="Arial" w:cs="Arial"/>
        </w:rPr>
        <w:t xml:space="preserve"> ve raportörlük tarafından teslim alınmıştır. Rumuzlar kapatılarak her bir projeye ayrı sıra numarası verilmiştir.</w:t>
      </w:r>
      <w:r w:rsidR="0DF279A2" w:rsidRPr="7E41ED59">
        <w:rPr>
          <w:rFonts w:ascii="Arial" w:eastAsia="Times New Roman" w:hAnsi="Arial" w:cs="Arial"/>
        </w:rPr>
        <w:t xml:space="preserve"> </w:t>
      </w:r>
      <w:r w:rsidR="00C137C7">
        <w:rPr>
          <w:rFonts w:ascii="Arial" w:eastAsia="Times New Roman" w:hAnsi="Arial" w:cs="Arial"/>
          <w:color w:val="000000" w:themeColor="text1"/>
        </w:rPr>
        <w:t>Raportörler jüri ü</w:t>
      </w:r>
      <w:r w:rsidR="5BB4B33A" w:rsidRPr="7E41ED59">
        <w:rPr>
          <w:rFonts w:ascii="Arial" w:eastAsia="Times New Roman" w:hAnsi="Arial" w:cs="Arial"/>
          <w:color w:val="000000" w:themeColor="text1"/>
        </w:rPr>
        <w:t>yelerine projelerin şartnamede belirtilen katılım koşulları ve esaslarına uygunluğu ile ilgili yaptıkları tespitleri aktarmışlardır. Tespitler aşağıdaki gibidir:</w:t>
      </w:r>
      <w:bookmarkStart w:id="0" w:name="_GoBack"/>
      <w:bookmarkEnd w:id="0"/>
    </w:p>
    <w:p w14:paraId="13B4D753" w14:textId="77777777" w:rsidR="00EA0E31" w:rsidRPr="00A00636" w:rsidRDefault="00EA0E31" w:rsidP="00EA0E31">
      <w:pPr>
        <w:spacing w:after="0" w:line="360" w:lineRule="auto"/>
        <w:jc w:val="both"/>
        <w:rPr>
          <w:rFonts w:ascii="Arial" w:eastAsia="Times New Roman" w:hAnsi="Arial" w:cs="Arial"/>
        </w:rPr>
      </w:pPr>
    </w:p>
    <w:p w14:paraId="1BB551BD" w14:textId="6F3246B2" w:rsidR="00895C1F" w:rsidRPr="00363424" w:rsidRDefault="0092189A" w:rsidP="0036342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29, 30 ve 31</w:t>
      </w:r>
      <w:r w:rsidR="006B0204" w:rsidRPr="00363424">
        <w:rPr>
          <w:rFonts w:ascii="Arial" w:eastAsia="Times New Roman" w:hAnsi="Arial" w:cs="Arial"/>
        </w:rPr>
        <w:t xml:space="preserve"> sıra numaralı projeler </w:t>
      </w:r>
      <w:r w:rsidR="006B0204" w:rsidRPr="00727803">
        <w:rPr>
          <w:rFonts w:ascii="Arial" w:eastAsia="Times New Roman" w:hAnsi="Arial" w:cs="Arial"/>
        </w:rPr>
        <w:t xml:space="preserve">teslim </w:t>
      </w:r>
      <w:r w:rsidR="00363424" w:rsidRPr="00727803">
        <w:rPr>
          <w:rFonts w:ascii="Arial" w:eastAsia="Times New Roman" w:hAnsi="Arial" w:cs="Arial"/>
        </w:rPr>
        <w:t>saatinden</w:t>
      </w:r>
      <w:r w:rsidR="00363424">
        <w:rPr>
          <w:rFonts w:ascii="Arial" w:eastAsia="Times New Roman" w:hAnsi="Arial" w:cs="Arial"/>
        </w:rPr>
        <w:t xml:space="preserve"> </w:t>
      </w:r>
      <w:r w:rsidR="00CE591C">
        <w:rPr>
          <w:rFonts w:ascii="Arial" w:eastAsia="Times New Roman" w:hAnsi="Arial" w:cs="Arial"/>
        </w:rPr>
        <w:t>sonra</w:t>
      </w:r>
      <w:r w:rsidR="006B0204" w:rsidRPr="00363424">
        <w:rPr>
          <w:rFonts w:ascii="Arial" w:eastAsia="Times New Roman" w:hAnsi="Arial" w:cs="Arial"/>
        </w:rPr>
        <w:t xml:space="preserve"> gönder</w:t>
      </w:r>
      <w:r w:rsidR="00F11A5B" w:rsidRPr="00363424">
        <w:rPr>
          <w:rFonts w:ascii="Arial" w:eastAsia="Times New Roman" w:hAnsi="Arial" w:cs="Arial"/>
        </w:rPr>
        <w:t>il</w:t>
      </w:r>
      <w:r>
        <w:rPr>
          <w:rFonts w:ascii="Arial" w:eastAsia="Times New Roman" w:hAnsi="Arial" w:cs="Arial"/>
        </w:rPr>
        <w:t>miştir</w:t>
      </w:r>
      <w:r w:rsidR="00763505">
        <w:rPr>
          <w:rFonts w:ascii="Arial" w:eastAsia="Times New Roman" w:hAnsi="Arial" w:cs="Arial"/>
        </w:rPr>
        <w:t>.</w:t>
      </w:r>
    </w:p>
    <w:p w14:paraId="160D772F" w14:textId="77777777" w:rsidR="00363424" w:rsidRDefault="0092189A" w:rsidP="00B8744E">
      <w:pPr>
        <w:spacing w:after="0" w:line="360" w:lineRule="auto"/>
        <w:ind w:left="708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29</w:t>
      </w:r>
      <w:r w:rsidR="006B0204" w:rsidRPr="00A00636">
        <w:rPr>
          <w:rFonts w:ascii="Arial" w:eastAsia="Times New Roman" w:hAnsi="Arial" w:cs="Arial"/>
        </w:rPr>
        <w:t xml:space="preserve"> sıra numaralı proje</w:t>
      </w:r>
      <w:r w:rsidR="00363424">
        <w:rPr>
          <w:rFonts w:ascii="Arial" w:eastAsia="Times New Roman" w:hAnsi="Arial" w:cs="Arial"/>
        </w:rPr>
        <w:tab/>
      </w:r>
      <w:r w:rsidR="006B0204" w:rsidRPr="00A00636">
        <w:rPr>
          <w:rFonts w:ascii="Arial" w:eastAsia="Times New Roman" w:hAnsi="Arial" w:cs="Arial"/>
        </w:rPr>
        <w:t xml:space="preserve">: </w:t>
      </w:r>
      <w:r>
        <w:rPr>
          <w:rFonts w:ascii="Arial" w:eastAsia="Times New Roman" w:hAnsi="Arial" w:cs="Arial"/>
        </w:rPr>
        <w:t>13 Ağustos 2021 00.21</w:t>
      </w:r>
      <w:r w:rsidR="00F36275" w:rsidRPr="00A00636">
        <w:rPr>
          <w:rFonts w:ascii="Arial" w:eastAsia="Times New Roman" w:hAnsi="Arial" w:cs="Arial"/>
        </w:rPr>
        <w:t xml:space="preserve"> </w:t>
      </w:r>
    </w:p>
    <w:p w14:paraId="1DA21068" w14:textId="77777777" w:rsidR="006B0204" w:rsidRDefault="0092189A" w:rsidP="00B8744E">
      <w:pPr>
        <w:spacing w:after="0" w:line="360" w:lineRule="auto"/>
        <w:ind w:left="708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30</w:t>
      </w:r>
      <w:r w:rsidR="006B0204" w:rsidRPr="00A00636">
        <w:rPr>
          <w:rFonts w:ascii="Arial" w:eastAsia="Times New Roman" w:hAnsi="Arial" w:cs="Arial"/>
        </w:rPr>
        <w:t xml:space="preserve"> sıra numaralı proje</w:t>
      </w:r>
      <w:r w:rsidR="00363424">
        <w:rPr>
          <w:rFonts w:ascii="Arial" w:eastAsia="Times New Roman" w:hAnsi="Arial" w:cs="Arial"/>
        </w:rPr>
        <w:tab/>
      </w:r>
      <w:r w:rsidR="006B0204" w:rsidRPr="00A00636">
        <w:rPr>
          <w:rFonts w:ascii="Arial" w:eastAsia="Times New Roman" w:hAnsi="Arial" w:cs="Arial"/>
        </w:rPr>
        <w:t xml:space="preserve">: </w:t>
      </w:r>
      <w:r>
        <w:rPr>
          <w:rFonts w:ascii="Arial" w:eastAsia="Times New Roman" w:hAnsi="Arial" w:cs="Arial"/>
        </w:rPr>
        <w:t>13 Ağustos 2021 00.14</w:t>
      </w:r>
    </w:p>
    <w:p w14:paraId="6D5C2073" w14:textId="4A5DC73E" w:rsidR="0092189A" w:rsidRDefault="05FF7CA0" w:rsidP="00B8744E">
      <w:pPr>
        <w:spacing w:after="0" w:line="360" w:lineRule="auto"/>
        <w:ind w:left="708"/>
        <w:jc w:val="both"/>
        <w:rPr>
          <w:rFonts w:ascii="Arial" w:eastAsia="Times New Roman" w:hAnsi="Arial" w:cs="Arial"/>
        </w:rPr>
      </w:pPr>
      <w:r w:rsidRPr="7E41ED59">
        <w:rPr>
          <w:rFonts w:ascii="Arial" w:eastAsia="Times New Roman" w:hAnsi="Arial" w:cs="Arial"/>
        </w:rPr>
        <w:t xml:space="preserve">31 sıra numaralı proje          </w:t>
      </w:r>
      <w:r w:rsidR="1111FBD8" w:rsidRPr="7E41ED59">
        <w:rPr>
          <w:rFonts w:ascii="Arial" w:eastAsia="Times New Roman" w:hAnsi="Arial" w:cs="Arial"/>
        </w:rPr>
        <w:t xml:space="preserve">  </w:t>
      </w:r>
      <w:r w:rsidRPr="7E41ED59">
        <w:rPr>
          <w:rFonts w:ascii="Arial" w:eastAsia="Times New Roman" w:hAnsi="Arial" w:cs="Arial"/>
        </w:rPr>
        <w:t>: 13 Ağustos 2021 00.15</w:t>
      </w:r>
    </w:p>
    <w:p w14:paraId="0255BE3D" w14:textId="77777777" w:rsidR="0092189A" w:rsidRPr="00A00636" w:rsidRDefault="0092189A" w:rsidP="0093348F">
      <w:pPr>
        <w:spacing w:after="0" w:line="360" w:lineRule="auto"/>
        <w:jc w:val="both"/>
        <w:rPr>
          <w:rFonts w:ascii="Arial" w:eastAsia="Times New Roman" w:hAnsi="Arial" w:cs="Arial"/>
        </w:rPr>
      </w:pPr>
    </w:p>
    <w:p w14:paraId="2E6FD159" w14:textId="77777777" w:rsidR="00252713" w:rsidRDefault="00252713" w:rsidP="0036342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 sıra numaralı proje teslim saati içinde teslimini gerçekleştirmiş ancak proje dosyası içinde bulunması gereken ‘görsel dosyası’nı 13 Ağustos 14.26’da göndermiştir.</w:t>
      </w:r>
    </w:p>
    <w:p w14:paraId="12BF1D1A" w14:textId="77777777" w:rsidR="00EA0E31" w:rsidRPr="00363424" w:rsidRDefault="006B0204" w:rsidP="0036342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</w:rPr>
      </w:pPr>
      <w:r w:rsidRPr="00363424">
        <w:rPr>
          <w:rFonts w:ascii="Arial" w:eastAsia="Times New Roman" w:hAnsi="Arial" w:cs="Arial"/>
        </w:rPr>
        <w:t>Aynı rumuz ve kimlik belgeler</w:t>
      </w:r>
      <w:r w:rsidR="00F11A5B" w:rsidRPr="00363424">
        <w:rPr>
          <w:rFonts w:ascii="Arial" w:eastAsia="Times New Roman" w:hAnsi="Arial" w:cs="Arial"/>
        </w:rPr>
        <w:t>i</w:t>
      </w:r>
      <w:r w:rsidRPr="00363424">
        <w:rPr>
          <w:rFonts w:ascii="Arial" w:eastAsia="Times New Roman" w:hAnsi="Arial" w:cs="Arial"/>
        </w:rPr>
        <w:t xml:space="preserve"> ile yapılan mükerrer yüklemelerde teslim saatinden önce</w:t>
      </w:r>
      <w:r w:rsidR="00F36275" w:rsidRPr="00363424">
        <w:rPr>
          <w:rFonts w:ascii="Arial" w:eastAsia="Times New Roman" w:hAnsi="Arial" w:cs="Arial"/>
        </w:rPr>
        <w:t>ki son yüklemeler</w:t>
      </w:r>
      <w:r w:rsidR="00EA0E31" w:rsidRPr="00363424">
        <w:rPr>
          <w:rFonts w:ascii="Arial" w:eastAsia="Times New Roman" w:hAnsi="Arial" w:cs="Arial"/>
        </w:rPr>
        <w:t xml:space="preserve"> esas </w:t>
      </w:r>
      <w:r w:rsidR="0092189A">
        <w:rPr>
          <w:rFonts w:ascii="Arial" w:eastAsia="Times New Roman" w:hAnsi="Arial" w:cs="Arial"/>
        </w:rPr>
        <w:t>alınmıştır</w:t>
      </w:r>
      <w:r w:rsidR="00763505">
        <w:rPr>
          <w:rFonts w:ascii="Arial" w:eastAsia="Times New Roman" w:hAnsi="Arial" w:cs="Arial"/>
        </w:rPr>
        <w:t>.</w:t>
      </w:r>
    </w:p>
    <w:p w14:paraId="48CC29CA" w14:textId="77777777" w:rsidR="00EA0E31" w:rsidRPr="00363424" w:rsidRDefault="0092189A" w:rsidP="0036342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3 sıra numaralı proje farklı bir rumuz ile aynı projeyi 2 defa göndermiştir. En son gönderilen proje esas alınmıştır.</w:t>
      </w:r>
    </w:p>
    <w:p w14:paraId="5B6BFED3" w14:textId="77777777" w:rsidR="0092189A" w:rsidRDefault="0092189A" w:rsidP="0036342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</w:t>
      </w:r>
      <w:r w:rsidR="00F36275" w:rsidRPr="00363424">
        <w:rPr>
          <w:rFonts w:ascii="Arial" w:eastAsia="Times New Roman" w:hAnsi="Arial" w:cs="Arial"/>
        </w:rPr>
        <w:t xml:space="preserve"> sıra numaralı proje </w:t>
      </w:r>
      <w:r>
        <w:rPr>
          <w:rFonts w:ascii="Arial" w:eastAsia="Times New Roman" w:hAnsi="Arial" w:cs="Arial"/>
        </w:rPr>
        <w:t xml:space="preserve">3 dikey paftayı birleştirerek yatay bir pafta halinde teslim etmiş ve şartnamede belirtilen formatın dışına çıkmıştır. </w:t>
      </w:r>
    </w:p>
    <w:p w14:paraId="591BD9B0" w14:textId="77777777" w:rsidR="00FA768C" w:rsidRDefault="00A062E6" w:rsidP="0036342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 xml:space="preserve">2 ve </w:t>
      </w:r>
      <w:r w:rsidR="00FA768C">
        <w:rPr>
          <w:rFonts w:ascii="Arial" w:eastAsia="Times New Roman" w:hAnsi="Arial" w:cs="Arial"/>
        </w:rPr>
        <w:t xml:space="preserve">28 sıra numaralı proje </w:t>
      </w:r>
      <w:r>
        <w:rPr>
          <w:rFonts w:ascii="Arial" w:eastAsia="Times New Roman" w:hAnsi="Arial" w:cs="Arial"/>
        </w:rPr>
        <w:t xml:space="preserve">rumuzları </w:t>
      </w:r>
      <w:r w:rsidR="00FA768C">
        <w:rPr>
          <w:rFonts w:ascii="Arial" w:eastAsia="Times New Roman" w:hAnsi="Arial" w:cs="Arial"/>
        </w:rPr>
        <w:t xml:space="preserve">şartnamede belirtilenden farklı olarak </w:t>
      </w:r>
      <w:r>
        <w:rPr>
          <w:rFonts w:ascii="Arial" w:eastAsia="Times New Roman" w:hAnsi="Arial" w:cs="Arial"/>
        </w:rPr>
        <w:t xml:space="preserve">üretilmiştir. Ardışık veya </w:t>
      </w:r>
      <w:r w:rsidR="00FA768C">
        <w:rPr>
          <w:rFonts w:ascii="Arial" w:eastAsia="Times New Roman" w:hAnsi="Arial" w:cs="Arial"/>
        </w:rPr>
        <w:t>6 haneli rumuz kullanmıştır.</w:t>
      </w:r>
    </w:p>
    <w:p w14:paraId="1C7B2A81" w14:textId="77777777" w:rsidR="0093348F" w:rsidRPr="0093348F" w:rsidRDefault="0093348F" w:rsidP="0093348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26,24,22 numaralı projelerin dosyasında ‘görsel klasörü’, 29 numaralı projenin ‘mimari açıklama raporu’ bulunmamaktadır.</w:t>
      </w:r>
    </w:p>
    <w:p w14:paraId="3C1A4A1D" w14:textId="77777777" w:rsidR="0093348F" w:rsidRPr="0093348F" w:rsidRDefault="0093348F" w:rsidP="0093348F">
      <w:pPr>
        <w:spacing w:line="360" w:lineRule="auto"/>
        <w:jc w:val="both"/>
        <w:rPr>
          <w:rFonts w:ascii="Arial" w:eastAsia="Times New Roman" w:hAnsi="Arial" w:cs="Arial"/>
        </w:rPr>
      </w:pPr>
      <w:r w:rsidRPr="0093348F">
        <w:rPr>
          <w:rFonts w:ascii="Arial" w:eastAsia="Times New Roman" w:hAnsi="Arial" w:cs="Arial"/>
        </w:rPr>
        <w:t>Yapılan jüri değerlendirmesi sonucunda oy birliği ile belirtilen projelerin değerlendirme kapsamına alınmasına karar verilmiştir.</w:t>
      </w:r>
    </w:p>
    <w:p w14:paraId="579A1DAA" w14:textId="77777777" w:rsidR="00366AC6" w:rsidRDefault="00366AC6" w:rsidP="0036342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27 sıra numaralı proje EK.4’ü</w:t>
      </w:r>
      <w:r w:rsidR="00DD7F20">
        <w:rPr>
          <w:rFonts w:ascii="Arial" w:eastAsia="Times New Roman" w:hAnsi="Arial" w:cs="Arial"/>
        </w:rPr>
        <w:t xml:space="preserve"> (kimlik formu)</w:t>
      </w:r>
      <w:r>
        <w:rPr>
          <w:rFonts w:ascii="Arial" w:eastAsia="Times New Roman" w:hAnsi="Arial" w:cs="Arial"/>
        </w:rPr>
        <w:t>, 29 sıra nolu proje EK.5’i</w:t>
      </w:r>
      <w:r w:rsidR="00DD7F20">
        <w:rPr>
          <w:rFonts w:ascii="Arial" w:eastAsia="Times New Roman" w:hAnsi="Arial" w:cs="Arial"/>
        </w:rPr>
        <w:t xml:space="preserve"> (yarışma şartları kabul belgesi)</w:t>
      </w:r>
      <w:r>
        <w:rPr>
          <w:rFonts w:ascii="Arial" w:eastAsia="Times New Roman" w:hAnsi="Arial" w:cs="Arial"/>
        </w:rPr>
        <w:t xml:space="preserve"> teslim etmemiştir. </w:t>
      </w:r>
      <w:r w:rsidR="0093348F">
        <w:rPr>
          <w:rFonts w:ascii="Arial" w:eastAsia="Times New Roman" w:hAnsi="Arial" w:cs="Arial"/>
        </w:rPr>
        <w:t xml:space="preserve">5, </w:t>
      </w:r>
      <w:r>
        <w:rPr>
          <w:rFonts w:ascii="Arial" w:eastAsia="Times New Roman" w:hAnsi="Arial" w:cs="Arial"/>
        </w:rPr>
        <w:t>25,</w:t>
      </w:r>
      <w:r w:rsidR="006856AE">
        <w:rPr>
          <w:rFonts w:ascii="Arial" w:eastAsia="Times New Roman" w:hAnsi="Arial" w:cs="Arial"/>
        </w:rPr>
        <w:t xml:space="preserve"> </w:t>
      </w:r>
      <w:r w:rsidR="0093348F">
        <w:rPr>
          <w:rFonts w:ascii="Arial" w:eastAsia="Times New Roman" w:hAnsi="Arial" w:cs="Arial"/>
        </w:rPr>
        <w:t>27 ve 30 no</w:t>
      </w:r>
      <w:r>
        <w:rPr>
          <w:rFonts w:ascii="Arial" w:eastAsia="Times New Roman" w:hAnsi="Arial" w:cs="Arial"/>
        </w:rPr>
        <w:t>’lu projeler</w:t>
      </w:r>
      <w:r w:rsidR="00DD7F20">
        <w:rPr>
          <w:rFonts w:ascii="Arial" w:eastAsia="Times New Roman" w:hAnsi="Arial" w:cs="Arial"/>
        </w:rPr>
        <w:t>in EK.5’inde ise imza bulunmamaktadır ya da farklı formatta düzenlenmiştir.</w:t>
      </w:r>
    </w:p>
    <w:p w14:paraId="4E70E883" w14:textId="77777777" w:rsidR="00226A7C" w:rsidRDefault="00226A7C" w:rsidP="0036342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8 sıra numaralı projenin paftalarında katılımcıların isimleri yer almaktadır.</w:t>
      </w:r>
    </w:p>
    <w:p w14:paraId="5C94B6B1" w14:textId="77777777" w:rsidR="00E20006" w:rsidRPr="00E20006" w:rsidRDefault="00E20006" w:rsidP="00E20006">
      <w:pPr>
        <w:spacing w:line="360" w:lineRule="auto"/>
        <w:jc w:val="both"/>
        <w:rPr>
          <w:rFonts w:ascii="Arial" w:eastAsia="Times New Roman" w:hAnsi="Arial" w:cs="Arial"/>
        </w:rPr>
      </w:pPr>
      <w:r w:rsidRPr="00E20006">
        <w:rPr>
          <w:rFonts w:ascii="Arial" w:eastAsia="Times New Roman" w:hAnsi="Arial" w:cs="Arial"/>
        </w:rPr>
        <w:t>Yapılan jüri değerlendirmesi sonucunda oy birliği ile belirtilen projelerin değerlendirme kapsamına alınma</w:t>
      </w:r>
      <w:r>
        <w:rPr>
          <w:rFonts w:ascii="Arial" w:eastAsia="Times New Roman" w:hAnsi="Arial" w:cs="Arial"/>
        </w:rPr>
        <w:t xml:space="preserve">masına karar verilmiştir. </w:t>
      </w:r>
    </w:p>
    <w:p w14:paraId="50317A9E" w14:textId="77777777" w:rsidR="007A5902" w:rsidRPr="00A00636" w:rsidRDefault="007A5902" w:rsidP="007A5902">
      <w:pPr>
        <w:spacing w:after="0" w:line="360" w:lineRule="auto"/>
        <w:jc w:val="both"/>
        <w:rPr>
          <w:rFonts w:ascii="Arial" w:hAnsi="Arial" w:cs="Arial"/>
          <w:b/>
        </w:rPr>
      </w:pPr>
      <w:r w:rsidRPr="00A00636">
        <w:rPr>
          <w:rFonts w:ascii="Arial" w:hAnsi="Arial" w:cs="Arial"/>
          <w:b/>
        </w:rPr>
        <w:t>BİRİNCİ ELEME</w:t>
      </w:r>
    </w:p>
    <w:p w14:paraId="1539E2D5" w14:textId="6BC1FF4A" w:rsidR="007A5902" w:rsidRPr="00A00636" w:rsidRDefault="009F068A" w:rsidP="007A590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5, 8, 25, 27, 29,30 sıra numaralı projeler haricinde d</w:t>
      </w:r>
      <w:r w:rsidR="00F62DF7">
        <w:rPr>
          <w:rFonts w:ascii="Arial" w:hAnsi="Arial" w:cs="Arial"/>
        </w:rPr>
        <w:t>eğerlendirilmeye alınan</w:t>
      </w:r>
      <w:r w:rsidR="007A5902" w:rsidRPr="00A00636">
        <w:rPr>
          <w:rFonts w:ascii="Arial" w:hAnsi="Arial" w:cs="Arial"/>
        </w:rPr>
        <w:t xml:space="preserve"> tüm projeler şartnamede belirtilen kriterleri asgari düzeyde sağlaması</w:t>
      </w:r>
      <w:r w:rsidR="007A5902">
        <w:rPr>
          <w:rFonts w:ascii="Arial" w:hAnsi="Arial" w:cs="Arial"/>
        </w:rPr>
        <w:t xml:space="preserve"> </w:t>
      </w:r>
      <w:r w:rsidR="007A5902" w:rsidRPr="00727803">
        <w:rPr>
          <w:rFonts w:ascii="Arial" w:hAnsi="Arial" w:cs="Arial"/>
        </w:rPr>
        <w:t>bakımından b</w:t>
      </w:r>
      <w:r w:rsidR="007A5902" w:rsidRPr="00A00636">
        <w:rPr>
          <w:rFonts w:ascii="Arial" w:hAnsi="Arial" w:cs="Arial"/>
        </w:rPr>
        <w:t>ir sonraki aşamaya geçmiştir.</w:t>
      </w:r>
    </w:p>
    <w:p w14:paraId="68BFBA47" w14:textId="77777777" w:rsidR="007A5902" w:rsidRPr="00A00636" w:rsidRDefault="007A5902" w:rsidP="007A5902">
      <w:pPr>
        <w:spacing w:after="0" w:line="360" w:lineRule="auto"/>
        <w:jc w:val="both"/>
        <w:rPr>
          <w:rFonts w:ascii="Arial" w:hAnsi="Arial" w:cs="Arial"/>
        </w:rPr>
      </w:pPr>
    </w:p>
    <w:p w14:paraId="1E5A18C7" w14:textId="77777777" w:rsidR="007A5902" w:rsidRPr="00A00636" w:rsidRDefault="007A5902" w:rsidP="007A5902">
      <w:pPr>
        <w:spacing w:after="0" w:line="360" w:lineRule="auto"/>
        <w:jc w:val="both"/>
        <w:rPr>
          <w:rFonts w:ascii="Arial" w:hAnsi="Arial" w:cs="Arial"/>
          <w:b/>
        </w:rPr>
      </w:pPr>
      <w:r w:rsidRPr="00A00636">
        <w:rPr>
          <w:rFonts w:ascii="Arial" w:hAnsi="Arial" w:cs="Arial"/>
          <w:b/>
        </w:rPr>
        <w:t>İKİNCİ ELEME</w:t>
      </w:r>
    </w:p>
    <w:p w14:paraId="01753BC0" w14:textId="3A5B1DB3" w:rsidR="007A5902" w:rsidRDefault="6A5594B8" w:rsidP="7E41ED59">
      <w:pPr>
        <w:spacing w:after="0" w:line="360" w:lineRule="auto"/>
        <w:jc w:val="both"/>
        <w:rPr>
          <w:rFonts w:ascii="Arial" w:hAnsi="Arial" w:cs="Arial"/>
          <w:highlight w:val="yellow"/>
        </w:rPr>
      </w:pPr>
      <w:r w:rsidRPr="7E41ED59">
        <w:rPr>
          <w:rFonts w:ascii="Arial" w:hAnsi="Arial" w:cs="Arial"/>
        </w:rPr>
        <w:t>İkinci</w:t>
      </w:r>
      <w:r w:rsidR="00D071C0">
        <w:rPr>
          <w:rFonts w:ascii="Arial" w:hAnsi="Arial" w:cs="Arial"/>
        </w:rPr>
        <w:t xml:space="preserve"> elemede projelerde sunulan fikirler</w:t>
      </w:r>
      <w:r w:rsidRPr="7E41ED59">
        <w:rPr>
          <w:rFonts w:ascii="Arial" w:hAnsi="Arial" w:cs="Arial"/>
        </w:rPr>
        <w:t>in özgünlüğü ve nasıl mekansallaştırıldığı değerlendirilmiş</w:t>
      </w:r>
      <w:r w:rsidR="6A8F33DB" w:rsidRPr="7E41ED59">
        <w:rPr>
          <w:rFonts w:ascii="Arial" w:hAnsi="Arial" w:cs="Arial"/>
        </w:rPr>
        <w:t>tir.</w:t>
      </w:r>
    </w:p>
    <w:p w14:paraId="0981E3BC" w14:textId="77777777" w:rsidR="007A5902" w:rsidRPr="00A00636" w:rsidRDefault="007A5902" w:rsidP="007A5902">
      <w:pPr>
        <w:spacing w:after="0" w:line="360" w:lineRule="auto"/>
        <w:jc w:val="both"/>
        <w:rPr>
          <w:rFonts w:ascii="Arial" w:hAnsi="Arial" w:cs="Arial"/>
        </w:rPr>
      </w:pPr>
    </w:p>
    <w:p w14:paraId="570A5280" w14:textId="28D14271" w:rsidR="00EE6722" w:rsidRPr="00A00636" w:rsidRDefault="00BE6A0E" w:rsidP="00EE672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Symbol" w:char="F02A"/>
      </w:r>
      <w:r>
        <w:rPr>
          <w:rFonts w:ascii="Arial" w:hAnsi="Arial" w:cs="Arial"/>
        </w:rPr>
        <w:t xml:space="preserve"> </w:t>
      </w:r>
      <w:r w:rsidR="00EE6722">
        <w:rPr>
          <w:rFonts w:ascii="Arial" w:hAnsi="Arial" w:cs="Arial"/>
        </w:rPr>
        <w:t xml:space="preserve">4, 13 </w:t>
      </w:r>
      <w:r w:rsidR="00EE6722" w:rsidRPr="00A00636">
        <w:rPr>
          <w:rFonts w:ascii="Arial" w:hAnsi="Arial" w:cs="Arial"/>
        </w:rPr>
        <w:t xml:space="preserve">sıra numaralı projeler </w:t>
      </w:r>
      <w:r w:rsidR="00EE6722" w:rsidRPr="00EC600B">
        <w:rPr>
          <w:rFonts w:ascii="Arial" w:hAnsi="Arial" w:cs="Arial"/>
          <w:u w:val="single"/>
        </w:rPr>
        <w:t>oy çokluğu</w:t>
      </w:r>
      <w:r w:rsidR="00EE6722" w:rsidRPr="00A00636">
        <w:rPr>
          <w:rFonts w:ascii="Arial" w:hAnsi="Arial" w:cs="Arial"/>
        </w:rPr>
        <w:t xml:space="preserve"> ile,</w:t>
      </w:r>
    </w:p>
    <w:p w14:paraId="420BEE7A" w14:textId="632E5A03" w:rsidR="00EE6722" w:rsidRDefault="46145E61" w:rsidP="00C8037B">
      <w:pPr>
        <w:spacing w:after="0" w:line="360" w:lineRule="auto"/>
        <w:ind w:firstLine="426"/>
        <w:jc w:val="both"/>
        <w:rPr>
          <w:rFonts w:ascii="Arial" w:hAnsi="Arial" w:cs="Arial"/>
        </w:rPr>
      </w:pPr>
      <w:r w:rsidRPr="7E41ED59">
        <w:rPr>
          <w:rFonts w:ascii="Arial" w:hAnsi="Arial" w:cs="Arial"/>
        </w:rPr>
        <w:t>4 (</w:t>
      </w:r>
      <w:r w:rsidR="741AE6E8" w:rsidRPr="7E41ED59">
        <w:rPr>
          <w:rFonts w:ascii="Arial" w:hAnsi="Arial" w:cs="Arial"/>
          <w:color w:val="000000" w:themeColor="text1"/>
        </w:rPr>
        <w:t>Ebru Güller ve Müjde Altın</w:t>
      </w:r>
      <w:r w:rsidR="741AE6E8" w:rsidRPr="7E41ED59">
        <w:rPr>
          <w:rFonts w:ascii="Arial" w:hAnsi="Arial" w:cs="Arial"/>
          <w:color w:val="FF0000"/>
        </w:rPr>
        <w:t xml:space="preserve"> </w:t>
      </w:r>
      <w:r w:rsidRPr="7E41ED59">
        <w:rPr>
          <w:rFonts w:ascii="Arial" w:hAnsi="Arial" w:cs="Arial"/>
        </w:rPr>
        <w:t>karşı oyu ile)</w:t>
      </w:r>
      <w:r w:rsidR="6A5594B8" w:rsidRPr="7E41ED59">
        <w:rPr>
          <w:rFonts w:ascii="Arial" w:hAnsi="Arial" w:cs="Arial"/>
        </w:rPr>
        <w:t xml:space="preserve"> </w:t>
      </w:r>
    </w:p>
    <w:p w14:paraId="5EC884C0" w14:textId="77777777" w:rsidR="00EE6722" w:rsidRDefault="00BF073C" w:rsidP="00C8037B">
      <w:pPr>
        <w:spacing w:after="0" w:line="360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13 </w:t>
      </w:r>
      <w:r w:rsidR="00EE6722">
        <w:rPr>
          <w:rFonts w:ascii="Arial" w:hAnsi="Arial" w:cs="Arial"/>
        </w:rPr>
        <w:t>(Erdem Yıldırım ve Özlem Arıtan karşı oyu ile)</w:t>
      </w:r>
    </w:p>
    <w:p w14:paraId="4D99B010" w14:textId="77777777" w:rsidR="00EC600B" w:rsidRDefault="00EC600B" w:rsidP="00C8037B">
      <w:pPr>
        <w:spacing w:after="0" w:line="360" w:lineRule="auto"/>
        <w:ind w:firstLine="426"/>
        <w:jc w:val="both"/>
        <w:rPr>
          <w:rFonts w:ascii="Arial" w:hAnsi="Arial" w:cs="Arial"/>
        </w:rPr>
      </w:pPr>
    </w:p>
    <w:p w14:paraId="1C042863" w14:textId="7369B319" w:rsidR="007A5902" w:rsidRDefault="00BE6A0E" w:rsidP="007A590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Symbol" w:char="F02A"/>
      </w:r>
      <w:r>
        <w:rPr>
          <w:rFonts w:ascii="Arial" w:hAnsi="Arial" w:cs="Arial"/>
        </w:rPr>
        <w:t xml:space="preserve"> </w:t>
      </w:r>
      <w:r w:rsidR="00BF073C">
        <w:rPr>
          <w:rFonts w:ascii="Arial" w:hAnsi="Arial" w:cs="Arial"/>
        </w:rPr>
        <w:t>2, 6, 9,</w:t>
      </w:r>
      <w:r w:rsidR="007A5902" w:rsidRPr="00A00636">
        <w:rPr>
          <w:rFonts w:ascii="Arial" w:hAnsi="Arial" w:cs="Arial"/>
        </w:rPr>
        <w:t xml:space="preserve"> </w:t>
      </w:r>
      <w:r w:rsidR="00BF073C">
        <w:rPr>
          <w:rFonts w:ascii="Arial" w:hAnsi="Arial" w:cs="Arial"/>
        </w:rPr>
        <w:t xml:space="preserve">11, 18, 19, 20, 22, 24, 26 31 </w:t>
      </w:r>
      <w:r w:rsidR="007A5902" w:rsidRPr="00A00636">
        <w:rPr>
          <w:rFonts w:ascii="Arial" w:hAnsi="Arial" w:cs="Arial"/>
        </w:rPr>
        <w:t xml:space="preserve">sıra numaralı projeler </w:t>
      </w:r>
      <w:r w:rsidR="007A5902" w:rsidRPr="00EC600B">
        <w:rPr>
          <w:rFonts w:ascii="Arial" w:hAnsi="Arial" w:cs="Arial"/>
          <w:u w:val="single"/>
        </w:rPr>
        <w:t>oy birliği</w:t>
      </w:r>
      <w:r w:rsidR="007A5902" w:rsidRPr="00A00636">
        <w:rPr>
          <w:rFonts w:ascii="Arial" w:hAnsi="Arial" w:cs="Arial"/>
        </w:rPr>
        <w:t xml:space="preserve"> ile elenmiştir.</w:t>
      </w:r>
    </w:p>
    <w:p w14:paraId="4C2EEA56" w14:textId="712493C6" w:rsidR="00D071C0" w:rsidRDefault="00D071C0" w:rsidP="007A5902">
      <w:pPr>
        <w:spacing w:after="0" w:line="360" w:lineRule="auto"/>
        <w:jc w:val="both"/>
        <w:rPr>
          <w:rFonts w:ascii="Arial" w:hAnsi="Arial" w:cs="Arial"/>
        </w:rPr>
      </w:pPr>
    </w:p>
    <w:p w14:paraId="234604BF" w14:textId="2C681E5E" w:rsidR="00D071C0" w:rsidRDefault="00D071C0" w:rsidP="007A5902">
      <w:pPr>
        <w:spacing w:after="0" w:line="360" w:lineRule="auto"/>
        <w:jc w:val="both"/>
        <w:rPr>
          <w:rFonts w:ascii="Arial" w:hAnsi="Arial" w:cs="Arial"/>
        </w:rPr>
      </w:pPr>
      <w:r w:rsidRPr="00EB0EA8">
        <w:rPr>
          <w:rFonts w:ascii="Arial" w:hAnsi="Arial" w:cs="Arial"/>
        </w:rPr>
        <w:t xml:space="preserve">Jüri 2. eleme </w:t>
      </w:r>
      <w:r w:rsidR="00E46982" w:rsidRPr="00EB0EA8">
        <w:rPr>
          <w:rFonts w:ascii="Arial" w:hAnsi="Arial" w:cs="Arial"/>
        </w:rPr>
        <w:t>çalışmalarına</w:t>
      </w:r>
      <w:r w:rsidR="00BE6A0E" w:rsidRPr="00EB0EA8">
        <w:rPr>
          <w:rFonts w:ascii="Arial" w:hAnsi="Arial" w:cs="Arial"/>
        </w:rPr>
        <w:t xml:space="preserve"> 19.20</w:t>
      </w:r>
      <w:r w:rsidRPr="00EB0EA8">
        <w:rPr>
          <w:rFonts w:ascii="Arial" w:hAnsi="Arial" w:cs="Arial"/>
        </w:rPr>
        <w:t>’de</w:t>
      </w:r>
      <w:r w:rsidR="00E46982" w:rsidRPr="00EB0EA8">
        <w:rPr>
          <w:rFonts w:ascii="Arial" w:hAnsi="Arial" w:cs="Arial"/>
        </w:rPr>
        <w:t xml:space="preserve"> ara vererek</w:t>
      </w:r>
      <w:r w:rsidRPr="00EB0EA8">
        <w:rPr>
          <w:rFonts w:ascii="Arial" w:hAnsi="Arial" w:cs="Arial"/>
        </w:rPr>
        <w:t xml:space="preserve"> 20.00’de  </w:t>
      </w:r>
      <w:r w:rsidR="00E46982" w:rsidRPr="00EB0EA8">
        <w:rPr>
          <w:rFonts w:ascii="Arial" w:hAnsi="Arial" w:cs="Arial"/>
        </w:rPr>
        <w:t>3. eleme çalışmaları için tekrar toplanmıştır.</w:t>
      </w:r>
    </w:p>
    <w:p w14:paraId="668E17E2" w14:textId="77777777" w:rsidR="000F2BD8" w:rsidRDefault="000F2BD8" w:rsidP="007A5902">
      <w:pPr>
        <w:spacing w:after="0" w:line="360" w:lineRule="auto"/>
        <w:jc w:val="both"/>
        <w:rPr>
          <w:rFonts w:ascii="Arial" w:hAnsi="Arial" w:cs="Arial"/>
        </w:rPr>
      </w:pPr>
    </w:p>
    <w:p w14:paraId="74372299" w14:textId="77777777" w:rsidR="000F2BD8" w:rsidRPr="00A00636" w:rsidRDefault="000F2BD8" w:rsidP="000F2BD8">
      <w:pPr>
        <w:spacing w:after="0" w:line="360" w:lineRule="auto"/>
        <w:jc w:val="both"/>
        <w:rPr>
          <w:rFonts w:ascii="Arial" w:hAnsi="Arial" w:cs="Arial"/>
          <w:b/>
        </w:rPr>
      </w:pPr>
      <w:r w:rsidRPr="00A00636">
        <w:rPr>
          <w:rFonts w:ascii="Arial" w:hAnsi="Arial" w:cs="Arial"/>
          <w:b/>
        </w:rPr>
        <w:t>ÜÇÜNCÜ ELEME</w:t>
      </w:r>
    </w:p>
    <w:p w14:paraId="02373E33" w14:textId="679845E1" w:rsidR="000F2BD8" w:rsidRPr="00A00636" w:rsidRDefault="000F2BD8" w:rsidP="000F2BD8">
      <w:pPr>
        <w:spacing w:line="360" w:lineRule="auto"/>
        <w:jc w:val="both"/>
        <w:rPr>
          <w:rFonts w:ascii="Arial" w:hAnsi="Arial" w:cs="Arial"/>
        </w:rPr>
      </w:pPr>
      <w:r w:rsidRPr="00A00636">
        <w:rPr>
          <w:rFonts w:ascii="Arial" w:hAnsi="Arial" w:cs="Arial"/>
          <w:bCs/>
        </w:rPr>
        <w:t>Bu aşamada</w:t>
      </w:r>
      <w:r w:rsidRPr="00A00636">
        <w:rPr>
          <w:rFonts w:ascii="Arial" w:hAnsi="Arial" w:cs="Arial"/>
        </w:rPr>
        <w:t xml:space="preserve"> projeler üzerinde tek tek değerlendirme yapılmış;</w:t>
      </w:r>
    </w:p>
    <w:p w14:paraId="1C59CC53" w14:textId="304867CA" w:rsidR="000F2BD8" w:rsidRDefault="00BE6A0E" w:rsidP="000F2BD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Symbol" w:char="F02A"/>
      </w:r>
      <w:r>
        <w:rPr>
          <w:rFonts w:ascii="Arial" w:hAnsi="Arial" w:cs="Arial"/>
        </w:rPr>
        <w:t xml:space="preserve"> </w:t>
      </w:r>
      <w:r w:rsidR="000F2BD8">
        <w:rPr>
          <w:rFonts w:ascii="Arial" w:hAnsi="Arial" w:cs="Arial"/>
        </w:rPr>
        <w:t xml:space="preserve">12, 17, 21, 23, 28 </w:t>
      </w:r>
      <w:r w:rsidR="000F2BD8" w:rsidRPr="00A00636">
        <w:rPr>
          <w:rFonts w:ascii="Arial" w:hAnsi="Arial" w:cs="Arial"/>
        </w:rPr>
        <w:t xml:space="preserve">sıra numaralı projeler </w:t>
      </w:r>
      <w:r w:rsidR="000F2BD8" w:rsidRPr="00EC600B">
        <w:rPr>
          <w:rFonts w:ascii="Arial" w:hAnsi="Arial" w:cs="Arial"/>
          <w:u w:val="single"/>
        </w:rPr>
        <w:t>oy çokluğu</w:t>
      </w:r>
      <w:r w:rsidR="000F2BD8" w:rsidRPr="00A00636">
        <w:rPr>
          <w:rFonts w:ascii="Arial" w:hAnsi="Arial" w:cs="Arial"/>
        </w:rPr>
        <w:t xml:space="preserve"> ile,</w:t>
      </w:r>
    </w:p>
    <w:p w14:paraId="3C003C8F" w14:textId="13FB50CB" w:rsidR="00EE6722" w:rsidRDefault="00EE6722" w:rsidP="00BE6A0E">
      <w:pPr>
        <w:spacing w:after="0"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BE6A0E">
        <w:rPr>
          <w:rFonts w:ascii="Arial" w:hAnsi="Arial" w:cs="Arial"/>
        </w:rPr>
        <w:t xml:space="preserve"> sıra numaralı proje </w:t>
      </w:r>
      <w:r>
        <w:rPr>
          <w:rFonts w:ascii="Arial" w:hAnsi="Arial" w:cs="Arial"/>
        </w:rPr>
        <w:t xml:space="preserve">(Özlem Arıtan, Müjde Altın </w:t>
      </w:r>
      <w:r w:rsidR="00BE6A0E">
        <w:rPr>
          <w:rFonts w:ascii="Arial" w:hAnsi="Arial" w:cs="Arial"/>
        </w:rPr>
        <w:t>karşı oy</w:t>
      </w:r>
      <w:r w:rsidR="00CB2BB1">
        <w:rPr>
          <w:rFonts w:ascii="Arial" w:hAnsi="Arial" w:cs="Arial"/>
        </w:rPr>
        <w:t>)</w:t>
      </w:r>
    </w:p>
    <w:p w14:paraId="70201176" w14:textId="50DFEA0E" w:rsidR="00EE6722" w:rsidRDefault="00EE6722" w:rsidP="00BE6A0E">
      <w:pPr>
        <w:spacing w:after="0"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17 </w:t>
      </w:r>
      <w:r w:rsidR="00BE6A0E">
        <w:rPr>
          <w:rFonts w:ascii="Arial" w:hAnsi="Arial" w:cs="Arial"/>
        </w:rPr>
        <w:t xml:space="preserve">sıra numaralı proje </w:t>
      </w:r>
      <w:r>
        <w:rPr>
          <w:rFonts w:ascii="Arial" w:hAnsi="Arial" w:cs="Arial"/>
        </w:rPr>
        <w:t>(</w:t>
      </w:r>
      <w:r w:rsidR="00BE6A0E">
        <w:rPr>
          <w:rFonts w:ascii="Arial" w:hAnsi="Arial" w:cs="Arial"/>
        </w:rPr>
        <w:t>Müjde Altın karşı oy</w:t>
      </w:r>
      <w:r w:rsidR="00CB2BB1">
        <w:rPr>
          <w:rFonts w:ascii="Arial" w:hAnsi="Arial" w:cs="Arial"/>
        </w:rPr>
        <w:t>)</w:t>
      </w:r>
    </w:p>
    <w:p w14:paraId="194AE211" w14:textId="16862A2F" w:rsidR="00EE6722" w:rsidRDefault="00EE6722" w:rsidP="00BE6A0E">
      <w:pPr>
        <w:spacing w:after="0"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21</w:t>
      </w:r>
      <w:r w:rsidR="00BE6A0E">
        <w:rPr>
          <w:rFonts w:ascii="Arial" w:hAnsi="Arial" w:cs="Arial"/>
        </w:rPr>
        <w:t xml:space="preserve"> sıra numaralı proje (Özlem Arıtan karşı oy</w:t>
      </w:r>
      <w:r w:rsidR="00CB2BB1">
        <w:rPr>
          <w:rFonts w:ascii="Arial" w:hAnsi="Arial" w:cs="Arial"/>
        </w:rPr>
        <w:t>)</w:t>
      </w:r>
    </w:p>
    <w:p w14:paraId="68CF65F0" w14:textId="197EB8FE" w:rsidR="00EE6722" w:rsidRDefault="00EE6722" w:rsidP="00BE6A0E">
      <w:pPr>
        <w:spacing w:after="0"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23</w:t>
      </w:r>
      <w:r w:rsidR="00CB2BB1">
        <w:rPr>
          <w:rFonts w:ascii="Arial" w:hAnsi="Arial" w:cs="Arial"/>
        </w:rPr>
        <w:t xml:space="preserve"> </w:t>
      </w:r>
      <w:r w:rsidR="00BE6A0E">
        <w:rPr>
          <w:rFonts w:ascii="Arial" w:hAnsi="Arial" w:cs="Arial"/>
        </w:rPr>
        <w:t xml:space="preserve">sıra numaralı proje </w:t>
      </w:r>
      <w:r w:rsidR="00CB2BB1">
        <w:rPr>
          <w:rFonts w:ascii="Arial" w:hAnsi="Arial" w:cs="Arial"/>
        </w:rPr>
        <w:t xml:space="preserve">(Müjde Altın, Erdem Yıldırım  karşı </w:t>
      </w:r>
      <w:r w:rsidR="00BE6A0E">
        <w:rPr>
          <w:rFonts w:ascii="Arial" w:hAnsi="Arial" w:cs="Arial"/>
        </w:rPr>
        <w:t>oy</w:t>
      </w:r>
      <w:r w:rsidR="00CB2BB1">
        <w:rPr>
          <w:rFonts w:ascii="Arial" w:hAnsi="Arial" w:cs="Arial"/>
        </w:rPr>
        <w:t>)</w:t>
      </w:r>
    </w:p>
    <w:p w14:paraId="5A4FFC96" w14:textId="380D183C" w:rsidR="00BE6A0E" w:rsidRPr="00A00636" w:rsidRDefault="00EE6722" w:rsidP="00BE6A0E">
      <w:pPr>
        <w:spacing w:after="0"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28</w:t>
      </w:r>
      <w:r w:rsidR="00CB2BB1">
        <w:rPr>
          <w:rFonts w:ascii="Arial" w:hAnsi="Arial" w:cs="Arial"/>
        </w:rPr>
        <w:t xml:space="preserve"> </w:t>
      </w:r>
      <w:r w:rsidR="00BE6A0E">
        <w:rPr>
          <w:rFonts w:ascii="Arial" w:hAnsi="Arial" w:cs="Arial"/>
        </w:rPr>
        <w:t xml:space="preserve">sıra numaralı proje </w:t>
      </w:r>
      <w:r w:rsidR="00CB2BB1">
        <w:rPr>
          <w:rFonts w:ascii="Arial" w:hAnsi="Arial" w:cs="Arial"/>
        </w:rPr>
        <w:t>(Özlem</w:t>
      </w:r>
      <w:r w:rsidR="00BE6A0E">
        <w:rPr>
          <w:rFonts w:ascii="Arial" w:hAnsi="Arial" w:cs="Arial"/>
        </w:rPr>
        <w:t xml:space="preserve"> Arıtan, Mert Uslu karşı oy</w:t>
      </w:r>
      <w:r w:rsidR="00CB2BB1">
        <w:rPr>
          <w:rFonts w:ascii="Arial" w:hAnsi="Arial" w:cs="Arial"/>
        </w:rPr>
        <w:t>)</w:t>
      </w:r>
    </w:p>
    <w:p w14:paraId="01871211" w14:textId="449D66AA" w:rsidR="000F2BD8" w:rsidRPr="00A00636" w:rsidRDefault="00BE6A0E" w:rsidP="000F2BD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Symbol" w:char="F02A"/>
      </w:r>
      <w:r>
        <w:rPr>
          <w:rFonts w:ascii="Arial" w:hAnsi="Arial" w:cs="Arial"/>
        </w:rPr>
        <w:t xml:space="preserve"> </w:t>
      </w:r>
      <w:r w:rsidR="000F2BD8">
        <w:rPr>
          <w:rFonts w:ascii="Arial" w:hAnsi="Arial" w:cs="Arial"/>
        </w:rPr>
        <w:t xml:space="preserve">10, 14, 32 </w:t>
      </w:r>
      <w:r w:rsidR="000F2BD8" w:rsidRPr="00A00636">
        <w:rPr>
          <w:rFonts w:ascii="Arial" w:hAnsi="Arial" w:cs="Arial"/>
        </w:rPr>
        <w:t xml:space="preserve">sıra numaralı projeler </w:t>
      </w:r>
      <w:r w:rsidR="000F2BD8" w:rsidRPr="00EC600B">
        <w:rPr>
          <w:rFonts w:ascii="Arial" w:hAnsi="Arial" w:cs="Arial"/>
          <w:u w:val="single"/>
        </w:rPr>
        <w:t>oy birliği</w:t>
      </w:r>
      <w:r w:rsidR="000F2BD8" w:rsidRPr="00A00636">
        <w:rPr>
          <w:rFonts w:ascii="Arial" w:hAnsi="Arial" w:cs="Arial"/>
        </w:rPr>
        <w:t xml:space="preserve"> ile elenmiştir.</w:t>
      </w:r>
    </w:p>
    <w:p w14:paraId="35CCD531" w14:textId="22D6476D" w:rsidR="000F2BD8" w:rsidRDefault="00BE6A0E" w:rsidP="000F2BD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Symbol" w:char="F02A"/>
      </w:r>
      <w:r>
        <w:rPr>
          <w:rFonts w:ascii="Arial" w:hAnsi="Arial" w:cs="Arial"/>
        </w:rPr>
        <w:t xml:space="preserve"> </w:t>
      </w:r>
      <w:r w:rsidR="000F2BD8">
        <w:rPr>
          <w:rFonts w:ascii="Arial" w:hAnsi="Arial" w:cs="Arial"/>
        </w:rPr>
        <w:t xml:space="preserve">3, 7, 16 </w:t>
      </w:r>
      <w:r w:rsidR="000F2BD8" w:rsidRPr="00A00636">
        <w:rPr>
          <w:rFonts w:ascii="Arial" w:hAnsi="Arial" w:cs="Arial"/>
        </w:rPr>
        <w:t>sıra numaralı projeler</w:t>
      </w:r>
      <w:r w:rsidR="00800AA2">
        <w:rPr>
          <w:rFonts w:ascii="Arial" w:hAnsi="Arial" w:cs="Arial"/>
        </w:rPr>
        <w:t>in</w:t>
      </w:r>
      <w:r w:rsidR="000F2BD8" w:rsidRPr="00A00636">
        <w:rPr>
          <w:rFonts w:ascii="Arial" w:hAnsi="Arial" w:cs="Arial"/>
        </w:rPr>
        <w:t xml:space="preserve"> </w:t>
      </w:r>
      <w:r w:rsidR="000F2BD8" w:rsidRPr="00EC600B">
        <w:rPr>
          <w:rFonts w:ascii="Arial" w:hAnsi="Arial" w:cs="Arial"/>
          <w:u w:val="single"/>
        </w:rPr>
        <w:t>oy çokluğu</w:t>
      </w:r>
      <w:r w:rsidR="000F2BD8" w:rsidRPr="00A00636">
        <w:rPr>
          <w:rFonts w:ascii="Arial" w:hAnsi="Arial" w:cs="Arial"/>
        </w:rPr>
        <w:t xml:space="preserve"> ile,</w:t>
      </w:r>
    </w:p>
    <w:p w14:paraId="0E1B896E" w14:textId="77777777" w:rsidR="00C8037B" w:rsidRDefault="00C8037B" w:rsidP="00BE6A0E">
      <w:pPr>
        <w:spacing w:after="0"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EC600B">
        <w:rPr>
          <w:rFonts w:ascii="Arial" w:hAnsi="Arial" w:cs="Arial"/>
        </w:rPr>
        <w:t xml:space="preserve"> (Müjde Altın karşı oyu ile)</w:t>
      </w:r>
    </w:p>
    <w:p w14:paraId="5173EA9F" w14:textId="77777777" w:rsidR="00C8037B" w:rsidRDefault="00C8037B" w:rsidP="00BE6A0E">
      <w:pPr>
        <w:spacing w:after="0"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EC600B">
        <w:rPr>
          <w:rFonts w:ascii="Arial" w:hAnsi="Arial" w:cs="Arial"/>
        </w:rPr>
        <w:t xml:space="preserve"> (Özlem Arıtan karşı oyu ile)</w:t>
      </w:r>
    </w:p>
    <w:p w14:paraId="06DDF923" w14:textId="48CB1BF6" w:rsidR="00C8037B" w:rsidRPr="00A00636" w:rsidRDefault="00C8037B" w:rsidP="00BE6A0E">
      <w:pPr>
        <w:spacing w:after="0"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="00EC600B">
        <w:rPr>
          <w:rFonts w:ascii="Arial" w:hAnsi="Arial" w:cs="Arial"/>
        </w:rPr>
        <w:t xml:space="preserve"> (Müjde Altın karşı oyu ile)</w:t>
      </w:r>
    </w:p>
    <w:p w14:paraId="0CAB773B" w14:textId="7081DC35" w:rsidR="000F2BD8" w:rsidRDefault="00BE6A0E" w:rsidP="006B242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Symbol" w:char="F02A"/>
      </w:r>
      <w:r>
        <w:rPr>
          <w:rFonts w:ascii="Arial" w:hAnsi="Arial" w:cs="Arial"/>
        </w:rPr>
        <w:t xml:space="preserve"> </w:t>
      </w:r>
      <w:r w:rsidR="000F2BD8">
        <w:rPr>
          <w:rFonts w:ascii="Arial" w:hAnsi="Arial" w:cs="Arial"/>
        </w:rPr>
        <w:t xml:space="preserve">1, 15, 33 </w:t>
      </w:r>
      <w:r w:rsidR="000F2BD8" w:rsidRPr="00A00636">
        <w:rPr>
          <w:rFonts w:ascii="Arial" w:hAnsi="Arial" w:cs="Arial"/>
        </w:rPr>
        <w:t>sıra numaralı projeler</w:t>
      </w:r>
      <w:r w:rsidR="00800AA2">
        <w:rPr>
          <w:rFonts w:ascii="Arial" w:hAnsi="Arial" w:cs="Arial"/>
        </w:rPr>
        <w:t>in</w:t>
      </w:r>
      <w:r w:rsidR="000F2BD8" w:rsidRPr="00A00636">
        <w:rPr>
          <w:rFonts w:ascii="Arial" w:hAnsi="Arial" w:cs="Arial"/>
        </w:rPr>
        <w:t xml:space="preserve"> </w:t>
      </w:r>
      <w:r w:rsidR="000F2BD8" w:rsidRPr="00EC600B">
        <w:rPr>
          <w:rFonts w:ascii="Arial" w:hAnsi="Arial" w:cs="Arial"/>
          <w:u w:val="single"/>
        </w:rPr>
        <w:t>oy birliği</w:t>
      </w:r>
      <w:r w:rsidR="000F2BD8" w:rsidRPr="00A00636">
        <w:rPr>
          <w:rFonts w:ascii="Arial" w:hAnsi="Arial" w:cs="Arial"/>
        </w:rPr>
        <w:t xml:space="preserve"> ile </w:t>
      </w:r>
      <w:r w:rsidR="006B242C" w:rsidRPr="00A00636">
        <w:rPr>
          <w:rFonts w:ascii="Arial" w:hAnsi="Arial" w:cs="Arial"/>
        </w:rPr>
        <w:t>ödül grubu kapsamında değerlendirilmesine karar verilmiştir.</w:t>
      </w:r>
    </w:p>
    <w:p w14:paraId="2909B8CC" w14:textId="77777777" w:rsidR="00CA725D" w:rsidRPr="005B7105" w:rsidRDefault="00CA725D" w:rsidP="000F2BD8">
      <w:pPr>
        <w:spacing w:after="0" w:line="360" w:lineRule="auto"/>
        <w:jc w:val="both"/>
        <w:rPr>
          <w:rFonts w:ascii="Arial" w:hAnsi="Arial" w:cs="Arial"/>
          <w:b/>
        </w:rPr>
      </w:pPr>
    </w:p>
    <w:p w14:paraId="750343F2" w14:textId="77777777" w:rsidR="005B7105" w:rsidRDefault="005B7105" w:rsidP="005B7105">
      <w:pPr>
        <w:spacing w:after="0" w:line="360" w:lineRule="auto"/>
        <w:ind w:firstLine="426"/>
        <w:jc w:val="both"/>
        <w:rPr>
          <w:rFonts w:ascii="Arial" w:hAnsi="Arial" w:cs="Arial"/>
          <w:b/>
        </w:rPr>
      </w:pPr>
      <w:r w:rsidRPr="005B7105">
        <w:rPr>
          <w:rFonts w:ascii="Arial" w:hAnsi="Arial" w:cs="Arial"/>
          <w:b/>
        </w:rPr>
        <w:t>10 nolu proje:</w:t>
      </w:r>
    </w:p>
    <w:p w14:paraId="195292F4" w14:textId="127FD093" w:rsidR="005B7105" w:rsidRDefault="008C5D7E" w:rsidP="005B7105">
      <w:pPr>
        <w:spacing w:after="0" w:line="360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Projenin </w:t>
      </w:r>
      <w:r w:rsidR="008363EA">
        <w:rPr>
          <w:rFonts w:ascii="Arial" w:hAnsi="Arial" w:cs="Arial"/>
        </w:rPr>
        <w:t>“</w:t>
      </w:r>
      <w:r>
        <w:rPr>
          <w:rFonts w:ascii="Arial" w:hAnsi="Arial" w:cs="Arial"/>
        </w:rPr>
        <w:t>d</w:t>
      </w:r>
      <w:r w:rsidR="0E965AE4" w:rsidRPr="7E41ED59">
        <w:rPr>
          <w:rFonts w:ascii="Arial" w:hAnsi="Arial" w:cs="Arial"/>
        </w:rPr>
        <w:t>oğal taş r</w:t>
      </w:r>
      <w:r w:rsidR="29801501" w:rsidRPr="7E41ED59">
        <w:rPr>
          <w:rFonts w:ascii="Arial" w:hAnsi="Arial" w:cs="Arial"/>
        </w:rPr>
        <w:t>ota</w:t>
      </w:r>
      <w:r w:rsidR="0F5C41AC" w:rsidRPr="7E41ED59">
        <w:rPr>
          <w:rFonts w:ascii="Arial" w:hAnsi="Arial" w:cs="Arial"/>
        </w:rPr>
        <w:t>sı”</w:t>
      </w:r>
      <w:r w:rsidR="29801501" w:rsidRPr="7E41ED59">
        <w:rPr>
          <w:rFonts w:ascii="Arial" w:hAnsi="Arial" w:cs="Arial"/>
        </w:rPr>
        <w:t xml:space="preserve"> konsepti olumlu bulunmuş ancak konsept</w:t>
      </w:r>
      <w:r w:rsidR="6C35B965" w:rsidRPr="7E41ED59">
        <w:rPr>
          <w:rFonts w:ascii="Arial" w:hAnsi="Arial" w:cs="Arial"/>
        </w:rPr>
        <w:t>in</w:t>
      </w:r>
      <w:r w:rsidR="29801501" w:rsidRPr="7E41ED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geliştirilerek </w:t>
      </w:r>
      <w:r w:rsidR="29801501" w:rsidRPr="7E41ED59">
        <w:rPr>
          <w:rFonts w:ascii="Arial" w:hAnsi="Arial" w:cs="Arial"/>
        </w:rPr>
        <w:t xml:space="preserve">tasarıma </w:t>
      </w:r>
      <w:r>
        <w:rPr>
          <w:rFonts w:ascii="Arial" w:hAnsi="Arial" w:cs="Arial"/>
        </w:rPr>
        <w:t xml:space="preserve">yeterince yansıtılamaması sebebiyle eleştirilmiştir. </w:t>
      </w:r>
      <w:r w:rsidR="113E5767" w:rsidRPr="00EB0EA8">
        <w:rPr>
          <w:rFonts w:ascii="Arial" w:hAnsi="Arial" w:cs="Arial"/>
        </w:rPr>
        <w:t>Tek ve yalın bir rota tariflenmesine rağmen projede parçalı, birbiriyle</w:t>
      </w:r>
      <w:r w:rsidR="5C2C373E" w:rsidRPr="00EB0EA8">
        <w:rPr>
          <w:rFonts w:ascii="Arial" w:hAnsi="Arial" w:cs="Arial"/>
        </w:rPr>
        <w:t xml:space="preserve"> ilişki kuramayan</w:t>
      </w:r>
      <w:r w:rsidR="113E5767" w:rsidRPr="00EB0EA8">
        <w:rPr>
          <w:rFonts w:ascii="Arial" w:hAnsi="Arial" w:cs="Arial"/>
        </w:rPr>
        <w:t xml:space="preserve"> rotalar bulunmaktadır</w:t>
      </w:r>
      <w:r w:rsidR="385E8AFD" w:rsidRPr="00EB0EA8">
        <w:rPr>
          <w:rFonts w:ascii="Arial" w:hAnsi="Arial" w:cs="Arial"/>
        </w:rPr>
        <w:t>.</w:t>
      </w:r>
      <w:r w:rsidR="385E8AFD" w:rsidRPr="7E41ED59">
        <w:rPr>
          <w:rFonts w:ascii="Arial" w:hAnsi="Arial" w:cs="Arial"/>
        </w:rPr>
        <w:t xml:space="preserve"> Duvar kullanımının yoğunluğu projeyi ağırlaştı</w:t>
      </w:r>
      <w:r w:rsidR="225F4059" w:rsidRPr="7E41ED59">
        <w:rPr>
          <w:rFonts w:ascii="Arial" w:hAnsi="Arial" w:cs="Arial"/>
        </w:rPr>
        <w:t>rmakta</w:t>
      </w:r>
      <w:r>
        <w:rPr>
          <w:rFonts w:ascii="Arial" w:hAnsi="Arial" w:cs="Arial"/>
        </w:rPr>
        <w:t xml:space="preserve"> ve sergileme birimlerinin algılanmasına</w:t>
      </w:r>
      <w:r w:rsidR="385E8AFD" w:rsidRPr="7E41ED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engel olmaktadır</w:t>
      </w:r>
      <w:r w:rsidR="385E8AFD" w:rsidRPr="7E41ED59">
        <w:rPr>
          <w:rFonts w:ascii="Arial" w:hAnsi="Arial" w:cs="Arial"/>
        </w:rPr>
        <w:t>.</w:t>
      </w:r>
      <w:r w:rsidR="71498EDA" w:rsidRPr="7E41ED59">
        <w:rPr>
          <w:rFonts w:ascii="Arial" w:hAnsi="Arial" w:cs="Arial"/>
        </w:rPr>
        <w:t xml:space="preserve"> </w:t>
      </w:r>
      <w:r w:rsidR="10B0E335" w:rsidRPr="7E41ED59">
        <w:rPr>
          <w:rFonts w:ascii="Arial" w:hAnsi="Arial" w:cs="Arial"/>
        </w:rPr>
        <w:t>S</w:t>
      </w:r>
      <w:r w:rsidR="71498EDA" w:rsidRPr="7E41ED59">
        <w:rPr>
          <w:rFonts w:ascii="Arial" w:hAnsi="Arial" w:cs="Arial"/>
        </w:rPr>
        <w:t>ergi</w:t>
      </w:r>
      <w:r w:rsidR="205F765F" w:rsidRPr="7E41ED59">
        <w:rPr>
          <w:rFonts w:ascii="Arial" w:hAnsi="Arial" w:cs="Arial"/>
        </w:rPr>
        <w:t>leme birimleri</w:t>
      </w:r>
      <w:r>
        <w:rPr>
          <w:rFonts w:ascii="Arial" w:hAnsi="Arial" w:cs="Arial"/>
        </w:rPr>
        <w:t>nin</w:t>
      </w:r>
      <w:r w:rsidR="71498EDA" w:rsidRPr="7E41ED59">
        <w:rPr>
          <w:rFonts w:ascii="Arial" w:hAnsi="Arial" w:cs="Arial"/>
        </w:rPr>
        <w:t xml:space="preserve"> sergi</w:t>
      </w:r>
      <w:r w:rsidR="5A115CA7" w:rsidRPr="7E41ED59">
        <w:rPr>
          <w:rFonts w:ascii="Arial" w:hAnsi="Arial" w:cs="Arial"/>
        </w:rPr>
        <w:t>lenen</w:t>
      </w:r>
      <w:r w:rsidR="71498EDA" w:rsidRPr="7E41ED59">
        <w:rPr>
          <w:rFonts w:ascii="Arial" w:hAnsi="Arial" w:cs="Arial"/>
        </w:rPr>
        <w:t xml:space="preserve"> nesneleri</w:t>
      </w:r>
      <w:r w:rsidR="3397A475" w:rsidRPr="7E41ED59">
        <w:rPr>
          <w:rFonts w:ascii="Arial" w:hAnsi="Arial" w:cs="Arial"/>
        </w:rPr>
        <w:t>n</w:t>
      </w:r>
      <w:r w:rsidR="0B9316F0" w:rsidRPr="7E41ED59">
        <w:rPr>
          <w:rFonts w:ascii="Arial" w:hAnsi="Arial" w:cs="Arial"/>
        </w:rPr>
        <w:t xml:space="preserve"> yapısına</w:t>
      </w:r>
      <w:r w:rsidR="3397A475" w:rsidRPr="7E41ED59">
        <w:rPr>
          <w:rFonts w:ascii="Arial" w:hAnsi="Arial" w:cs="Arial"/>
        </w:rPr>
        <w:t xml:space="preserve"> uygun </w:t>
      </w:r>
      <w:r>
        <w:rPr>
          <w:rFonts w:ascii="Arial" w:hAnsi="Arial" w:cs="Arial"/>
        </w:rPr>
        <w:t xml:space="preserve">olarak </w:t>
      </w:r>
      <w:r w:rsidR="3397A475" w:rsidRPr="7E41ED59">
        <w:rPr>
          <w:rFonts w:ascii="Arial" w:hAnsi="Arial" w:cs="Arial"/>
        </w:rPr>
        <w:t>tasarlanmamış</w:t>
      </w:r>
      <w:r>
        <w:rPr>
          <w:rFonts w:ascii="Arial" w:hAnsi="Arial" w:cs="Arial"/>
        </w:rPr>
        <w:t xml:space="preserve"> olması eleştirilmiştir</w:t>
      </w:r>
      <w:r w:rsidR="3397A475" w:rsidRPr="7E41ED59">
        <w:rPr>
          <w:rFonts w:ascii="Arial" w:hAnsi="Arial" w:cs="Arial"/>
        </w:rPr>
        <w:t>.</w:t>
      </w:r>
      <w:r w:rsidR="71498EDA" w:rsidRPr="7E41ED59">
        <w:rPr>
          <w:rFonts w:ascii="Arial" w:hAnsi="Arial" w:cs="Arial"/>
        </w:rPr>
        <w:t xml:space="preserve"> </w:t>
      </w:r>
    </w:p>
    <w:p w14:paraId="49121632" w14:textId="77777777" w:rsidR="00C54714" w:rsidRPr="005B7105" w:rsidRDefault="00C54714" w:rsidP="005B7105">
      <w:pPr>
        <w:spacing w:after="0" w:line="360" w:lineRule="auto"/>
        <w:ind w:firstLine="426"/>
        <w:jc w:val="both"/>
        <w:rPr>
          <w:rFonts w:ascii="Arial" w:hAnsi="Arial" w:cs="Arial"/>
          <w:b/>
        </w:rPr>
      </w:pPr>
    </w:p>
    <w:p w14:paraId="55EA4CA3" w14:textId="5BDC495D" w:rsidR="00CA725D" w:rsidRDefault="24C58076" w:rsidP="00CA725D">
      <w:pPr>
        <w:spacing w:after="0" w:line="360" w:lineRule="auto"/>
        <w:ind w:firstLine="426"/>
        <w:jc w:val="both"/>
        <w:rPr>
          <w:rFonts w:ascii="Arial" w:hAnsi="Arial" w:cs="Arial"/>
          <w:b/>
        </w:rPr>
      </w:pPr>
      <w:r w:rsidRPr="7E41ED59">
        <w:rPr>
          <w:rFonts w:ascii="Arial" w:hAnsi="Arial" w:cs="Arial"/>
          <w:b/>
          <w:bCs/>
        </w:rPr>
        <w:t xml:space="preserve">12 </w:t>
      </w:r>
      <w:r w:rsidR="4F2F3FF4" w:rsidRPr="7E41ED59">
        <w:rPr>
          <w:rFonts w:ascii="Arial" w:hAnsi="Arial" w:cs="Arial"/>
          <w:b/>
          <w:bCs/>
        </w:rPr>
        <w:t>nolu proje:</w:t>
      </w:r>
      <w:r w:rsidR="00DE5A9B">
        <w:rPr>
          <w:rFonts w:ascii="Arial" w:hAnsi="Arial" w:cs="Arial"/>
          <w:b/>
          <w:bCs/>
        </w:rPr>
        <w:t xml:space="preserve"> </w:t>
      </w:r>
    </w:p>
    <w:p w14:paraId="23AE1C54" w14:textId="6AD6E428" w:rsidR="00C54714" w:rsidRDefault="28F2E301" w:rsidP="7E41ED59">
      <w:pPr>
        <w:spacing w:after="0" w:line="360" w:lineRule="auto"/>
        <w:ind w:firstLine="426"/>
        <w:jc w:val="both"/>
        <w:rPr>
          <w:rFonts w:ascii="Arial" w:hAnsi="Arial" w:cs="Arial"/>
        </w:rPr>
      </w:pPr>
      <w:r w:rsidRPr="7E41ED59">
        <w:rPr>
          <w:rFonts w:ascii="Arial" w:hAnsi="Arial" w:cs="Arial"/>
        </w:rPr>
        <w:t>Yeşil doku</w:t>
      </w:r>
      <w:r w:rsidR="2741D3AC" w:rsidRPr="7E41ED59">
        <w:rPr>
          <w:rFonts w:ascii="Arial" w:hAnsi="Arial" w:cs="Arial"/>
        </w:rPr>
        <w:t xml:space="preserve"> içinde kaybol</w:t>
      </w:r>
      <w:r w:rsidR="52AF034F" w:rsidRPr="7E41ED59">
        <w:rPr>
          <w:rFonts w:ascii="Arial" w:hAnsi="Arial" w:cs="Arial"/>
        </w:rPr>
        <w:t>an bir sergi alanı fikri ve parçalı yapının ağaçlar arasına sızması olumlu</w:t>
      </w:r>
      <w:r w:rsidR="2741D3AC" w:rsidRPr="7E41ED59">
        <w:rPr>
          <w:rFonts w:ascii="Arial" w:hAnsi="Arial" w:cs="Arial"/>
        </w:rPr>
        <w:t xml:space="preserve"> </w:t>
      </w:r>
      <w:r w:rsidR="7C6B239D" w:rsidRPr="7E41ED59">
        <w:rPr>
          <w:rFonts w:ascii="Arial" w:hAnsi="Arial" w:cs="Arial"/>
        </w:rPr>
        <w:t xml:space="preserve">görülmüştür. Sergileme birimlerine dair </w:t>
      </w:r>
      <w:r w:rsidR="008C5D7E">
        <w:rPr>
          <w:rFonts w:ascii="Arial" w:hAnsi="Arial" w:cs="Arial"/>
        </w:rPr>
        <w:t>tasarlanan detaylar ana fikir ile</w:t>
      </w:r>
      <w:r w:rsidR="7C6B239D" w:rsidRPr="7E41ED59">
        <w:rPr>
          <w:rFonts w:ascii="Arial" w:hAnsi="Arial" w:cs="Arial"/>
        </w:rPr>
        <w:t xml:space="preserve"> örtüşmesi bakımından olumludur. </w:t>
      </w:r>
      <w:r w:rsidR="02D1BA02" w:rsidRPr="7E41ED59">
        <w:rPr>
          <w:rFonts w:ascii="Arial" w:hAnsi="Arial" w:cs="Arial"/>
        </w:rPr>
        <w:t xml:space="preserve">Ancak </w:t>
      </w:r>
      <w:r w:rsidR="7F6F016B" w:rsidRPr="7E41ED59">
        <w:rPr>
          <w:rFonts w:ascii="Arial" w:hAnsi="Arial" w:cs="Arial"/>
        </w:rPr>
        <w:t xml:space="preserve">sergileme birimlerinin </w:t>
      </w:r>
      <w:r w:rsidR="02D1BA02" w:rsidRPr="7E41ED59">
        <w:rPr>
          <w:rFonts w:ascii="Arial" w:hAnsi="Arial" w:cs="Arial"/>
        </w:rPr>
        <w:t>giriş</w:t>
      </w:r>
      <w:r w:rsidR="008C5D7E">
        <w:rPr>
          <w:rFonts w:ascii="Arial" w:hAnsi="Arial" w:cs="Arial"/>
        </w:rPr>
        <w:t xml:space="preserve"> ve protokol</w:t>
      </w:r>
      <w:r w:rsidR="02D1BA02" w:rsidRPr="7E41ED59">
        <w:rPr>
          <w:rFonts w:ascii="Arial" w:hAnsi="Arial" w:cs="Arial"/>
        </w:rPr>
        <w:t xml:space="preserve"> alanıyla </w:t>
      </w:r>
      <w:r w:rsidR="009F2462">
        <w:rPr>
          <w:rFonts w:ascii="Arial" w:hAnsi="Arial" w:cs="Arial"/>
        </w:rPr>
        <w:t>ilişkisi ve</w:t>
      </w:r>
      <w:r w:rsidR="646F458D" w:rsidRPr="7E41ED59">
        <w:rPr>
          <w:rFonts w:ascii="Arial" w:hAnsi="Arial" w:cs="Arial"/>
        </w:rPr>
        <w:t xml:space="preserve"> </w:t>
      </w:r>
      <w:r w:rsidR="39B1F159" w:rsidRPr="7E41ED59">
        <w:rPr>
          <w:rFonts w:ascii="Arial" w:hAnsi="Arial" w:cs="Arial"/>
        </w:rPr>
        <w:t>mer</w:t>
      </w:r>
      <w:r w:rsidR="646F458D" w:rsidRPr="7E41ED59">
        <w:rPr>
          <w:rFonts w:ascii="Arial" w:hAnsi="Arial" w:cs="Arial"/>
        </w:rPr>
        <w:t xml:space="preserve">mer yolun </w:t>
      </w:r>
      <w:r w:rsidR="009F2462">
        <w:rPr>
          <w:rFonts w:ascii="Arial" w:hAnsi="Arial" w:cs="Arial"/>
        </w:rPr>
        <w:t>sergi alanıyla</w:t>
      </w:r>
      <w:r w:rsidR="646F458D" w:rsidRPr="7E41ED59">
        <w:rPr>
          <w:rFonts w:ascii="Arial" w:hAnsi="Arial" w:cs="Arial"/>
        </w:rPr>
        <w:t xml:space="preserve"> kurduğu ilişki</w:t>
      </w:r>
      <w:r w:rsidR="54F05E81" w:rsidRPr="7E41ED59">
        <w:rPr>
          <w:rFonts w:ascii="Arial" w:hAnsi="Arial" w:cs="Arial"/>
        </w:rPr>
        <w:t xml:space="preserve"> zayıf bulunmuştur.</w:t>
      </w:r>
      <w:r w:rsidR="00EE0492">
        <w:rPr>
          <w:rFonts w:ascii="Arial" w:hAnsi="Arial" w:cs="Arial"/>
        </w:rPr>
        <w:t xml:space="preserve"> Sergi ü</w:t>
      </w:r>
      <w:r w:rsidR="02D1BA02" w:rsidRPr="7E41ED59">
        <w:rPr>
          <w:rFonts w:ascii="Arial" w:hAnsi="Arial" w:cs="Arial"/>
        </w:rPr>
        <w:t>st örtü</w:t>
      </w:r>
      <w:r w:rsidR="00EE0492">
        <w:rPr>
          <w:rFonts w:ascii="Arial" w:hAnsi="Arial" w:cs="Arial"/>
        </w:rPr>
        <w:t>lerini</w:t>
      </w:r>
      <w:r w:rsidR="009F2462">
        <w:rPr>
          <w:rFonts w:ascii="Arial" w:hAnsi="Arial" w:cs="Arial"/>
        </w:rPr>
        <w:t>n estetik kaygıyla tasarlanıp,</w:t>
      </w:r>
      <w:r w:rsidR="31F33CCE" w:rsidRPr="7E41ED59">
        <w:rPr>
          <w:rFonts w:ascii="Arial" w:hAnsi="Arial" w:cs="Arial"/>
        </w:rPr>
        <w:t xml:space="preserve"> malzemesi ve kullanım biçiminin p</w:t>
      </w:r>
      <w:r w:rsidR="009F2462">
        <w:rPr>
          <w:rFonts w:ascii="Arial" w:hAnsi="Arial" w:cs="Arial"/>
        </w:rPr>
        <w:t>roje alanının iklimsel verileriyle uyumlu olmaması</w:t>
      </w:r>
      <w:r w:rsidR="00EE0492">
        <w:rPr>
          <w:rFonts w:ascii="Arial" w:hAnsi="Arial" w:cs="Arial"/>
        </w:rPr>
        <w:t xml:space="preserve">, </w:t>
      </w:r>
      <w:r w:rsidR="00EE0492" w:rsidRPr="00EE0492">
        <w:rPr>
          <w:rFonts w:ascii="Arial" w:hAnsi="Arial" w:cs="Arial"/>
          <w:bCs/>
          <w:color w:val="000000" w:themeColor="text1"/>
        </w:rPr>
        <w:t>yoğun ve kapalı alanlar yaratması</w:t>
      </w:r>
      <w:r w:rsidR="009F2462" w:rsidRPr="00EE0492">
        <w:rPr>
          <w:rFonts w:ascii="Arial" w:hAnsi="Arial" w:cs="Arial"/>
          <w:color w:val="000000" w:themeColor="text1"/>
        </w:rPr>
        <w:t xml:space="preserve"> </w:t>
      </w:r>
      <w:r w:rsidR="52284ACD" w:rsidRPr="7E41ED59">
        <w:rPr>
          <w:rFonts w:ascii="Arial" w:hAnsi="Arial" w:cs="Arial"/>
        </w:rPr>
        <w:t>ve taşıyıcı konusunda zafiyetlerin</w:t>
      </w:r>
      <w:r w:rsidR="29D7A4B3" w:rsidRPr="7E41ED59">
        <w:rPr>
          <w:rFonts w:ascii="Arial" w:hAnsi="Arial" w:cs="Arial"/>
        </w:rPr>
        <w:t>in</w:t>
      </w:r>
      <w:r w:rsidR="52284ACD" w:rsidRPr="7E41ED59">
        <w:rPr>
          <w:rFonts w:ascii="Arial" w:hAnsi="Arial" w:cs="Arial"/>
        </w:rPr>
        <w:t xml:space="preserve"> olması </w:t>
      </w:r>
      <w:r w:rsidR="009F2462">
        <w:rPr>
          <w:rFonts w:ascii="Arial" w:hAnsi="Arial" w:cs="Arial"/>
        </w:rPr>
        <w:t>eleştirilmiştir</w:t>
      </w:r>
      <w:r w:rsidR="52284ACD" w:rsidRPr="7E41ED59">
        <w:rPr>
          <w:rFonts w:ascii="Arial" w:hAnsi="Arial" w:cs="Arial"/>
        </w:rPr>
        <w:t>.</w:t>
      </w:r>
      <w:r w:rsidR="29801501" w:rsidRPr="7E41ED59">
        <w:rPr>
          <w:rFonts w:ascii="Arial" w:hAnsi="Arial" w:cs="Arial"/>
        </w:rPr>
        <w:t xml:space="preserve"> </w:t>
      </w:r>
    </w:p>
    <w:p w14:paraId="4EF87E53" w14:textId="77777777" w:rsidR="005B7105" w:rsidRPr="005B7105" w:rsidRDefault="005B7105" w:rsidP="00CA725D">
      <w:pPr>
        <w:spacing w:after="0" w:line="360" w:lineRule="auto"/>
        <w:ind w:firstLine="426"/>
        <w:jc w:val="both"/>
        <w:rPr>
          <w:rFonts w:ascii="Arial" w:hAnsi="Arial" w:cs="Arial"/>
          <w:b/>
        </w:rPr>
      </w:pPr>
    </w:p>
    <w:p w14:paraId="2E1313BD" w14:textId="77777777" w:rsidR="005B7105" w:rsidRDefault="4F2F3FF4" w:rsidP="005B7105">
      <w:pPr>
        <w:spacing w:after="0" w:line="360" w:lineRule="auto"/>
        <w:ind w:firstLine="426"/>
        <w:jc w:val="both"/>
        <w:rPr>
          <w:rFonts w:ascii="Arial" w:hAnsi="Arial" w:cs="Arial"/>
          <w:b/>
        </w:rPr>
      </w:pPr>
      <w:r w:rsidRPr="7E41ED59">
        <w:rPr>
          <w:rFonts w:ascii="Arial" w:hAnsi="Arial" w:cs="Arial"/>
          <w:b/>
          <w:bCs/>
        </w:rPr>
        <w:t>14 nolu proje:</w:t>
      </w:r>
    </w:p>
    <w:p w14:paraId="69B17FC5" w14:textId="73830254" w:rsidR="005B7105" w:rsidRPr="003F4B69" w:rsidRDefault="741AE6E8" w:rsidP="003F4B69">
      <w:pPr>
        <w:spacing w:after="0" w:line="360" w:lineRule="auto"/>
        <w:ind w:firstLine="426"/>
        <w:jc w:val="both"/>
        <w:rPr>
          <w:rFonts w:ascii="Arial" w:hAnsi="Arial" w:cs="Arial"/>
        </w:rPr>
      </w:pPr>
      <w:r w:rsidRPr="7E41ED59">
        <w:rPr>
          <w:rFonts w:ascii="Arial" w:hAnsi="Arial" w:cs="Arial"/>
        </w:rPr>
        <w:t>Yerleşim kararlarının nedenleri</w:t>
      </w:r>
      <w:r w:rsidR="32A20643" w:rsidRPr="7E41ED59">
        <w:rPr>
          <w:rFonts w:ascii="Arial" w:hAnsi="Arial" w:cs="Arial"/>
        </w:rPr>
        <w:t>nin belirtilmemiş olması</w:t>
      </w:r>
      <w:r w:rsidR="00092125">
        <w:rPr>
          <w:rFonts w:ascii="Arial" w:hAnsi="Arial" w:cs="Arial"/>
        </w:rPr>
        <w:t xml:space="preserve">, </w:t>
      </w:r>
      <w:r w:rsidRPr="7E41ED59">
        <w:rPr>
          <w:rFonts w:ascii="Arial" w:hAnsi="Arial" w:cs="Arial"/>
        </w:rPr>
        <w:t xml:space="preserve">mimari proje raporunda belirtilen tasarım </w:t>
      </w:r>
      <w:r w:rsidR="52FC1AB6" w:rsidRPr="7E41ED59">
        <w:rPr>
          <w:rFonts w:ascii="Arial" w:hAnsi="Arial" w:cs="Arial"/>
        </w:rPr>
        <w:t xml:space="preserve">kararları </w:t>
      </w:r>
      <w:r w:rsidRPr="7E41ED59">
        <w:rPr>
          <w:rFonts w:ascii="Arial" w:hAnsi="Arial" w:cs="Arial"/>
        </w:rPr>
        <w:t>ile sonuç ürünü</w:t>
      </w:r>
      <w:r w:rsidR="002031C2">
        <w:rPr>
          <w:rFonts w:ascii="Arial" w:hAnsi="Arial" w:cs="Arial"/>
        </w:rPr>
        <w:t>n</w:t>
      </w:r>
      <w:r w:rsidRPr="7E41ED59">
        <w:rPr>
          <w:rFonts w:ascii="Arial" w:hAnsi="Arial" w:cs="Arial"/>
        </w:rPr>
        <w:t xml:space="preserve"> örtüşm</w:t>
      </w:r>
      <w:r w:rsidR="2BAA048A" w:rsidRPr="7E41ED59">
        <w:rPr>
          <w:rFonts w:ascii="Arial" w:hAnsi="Arial" w:cs="Arial"/>
        </w:rPr>
        <w:t>e</w:t>
      </w:r>
      <w:r w:rsidR="002031C2">
        <w:rPr>
          <w:rFonts w:ascii="Arial" w:hAnsi="Arial" w:cs="Arial"/>
        </w:rPr>
        <w:t>mesi</w:t>
      </w:r>
      <w:r w:rsidR="00092125">
        <w:rPr>
          <w:rFonts w:ascii="Arial" w:hAnsi="Arial" w:cs="Arial"/>
        </w:rPr>
        <w:t>,</w:t>
      </w:r>
      <w:r w:rsidR="2BAA048A" w:rsidRPr="7E41ED59">
        <w:rPr>
          <w:rFonts w:ascii="Arial" w:hAnsi="Arial" w:cs="Arial"/>
        </w:rPr>
        <w:t xml:space="preserve"> </w:t>
      </w:r>
      <w:r w:rsidR="00092125">
        <w:rPr>
          <w:rFonts w:ascii="Arial" w:hAnsi="Arial" w:cs="Arial"/>
        </w:rPr>
        <w:t>s</w:t>
      </w:r>
      <w:r w:rsidR="00092125" w:rsidRPr="7E41ED59">
        <w:rPr>
          <w:rFonts w:ascii="Arial" w:hAnsi="Arial" w:cs="Arial"/>
        </w:rPr>
        <w:t xml:space="preserve">ergileme birimlerinin giriş </w:t>
      </w:r>
      <w:r w:rsidR="00092125">
        <w:rPr>
          <w:rFonts w:ascii="Arial" w:hAnsi="Arial" w:cs="Arial"/>
        </w:rPr>
        <w:t xml:space="preserve">ve protokol </w:t>
      </w:r>
      <w:r w:rsidR="00092125" w:rsidRPr="7E41ED59">
        <w:rPr>
          <w:rFonts w:ascii="Arial" w:hAnsi="Arial" w:cs="Arial"/>
        </w:rPr>
        <w:t xml:space="preserve">alanıyla </w:t>
      </w:r>
      <w:r w:rsidR="00092125">
        <w:rPr>
          <w:rFonts w:ascii="Arial" w:hAnsi="Arial" w:cs="Arial"/>
        </w:rPr>
        <w:t>kurduğu ilişki</w:t>
      </w:r>
      <w:r w:rsidR="00092125" w:rsidRPr="7E41ED59">
        <w:rPr>
          <w:rFonts w:ascii="Arial" w:hAnsi="Arial" w:cs="Arial"/>
        </w:rPr>
        <w:t xml:space="preserve">nin zayıf olması </w:t>
      </w:r>
      <w:r w:rsidR="002031C2">
        <w:rPr>
          <w:rFonts w:ascii="Arial" w:hAnsi="Arial" w:cs="Arial"/>
        </w:rPr>
        <w:t>sebebiyle eleştirilmiştir</w:t>
      </w:r>
      <w:r w:rsidR="2BAA048A" w:rsidRPr="7E41ED59">
        <w:rPr>
          <w:rFonts w:ascii="Arial" w:hAnsi="Arial" w:cs="Arial"/>
        </w:rPr>
        <w:t>.</w:t>
      </w:r>
      <w:r w:rsidR="0B18504E" w:rsidRPr="7E41ED59">
        <w:rPr>
          <w:rFonts w:ascii="Arial" w:hAnsi="Arial" w:cs="Arial"/>
        </w:rPr>
        <w:t xml:space="preserve"> </w:t>
      </w:r>
      <w:r w:rsidR="03E84365" w:rsidRPr="7E41ED59">
        <w:rPr>
          <w:rFonts w:ascii="Arial" w:hAnsi="Arial" w:cs="Arial"/>
        </w:rPr>
        <w:t>S</w:t>
      </w:r>
      <w:r w:rsidR="002031C2">
        <w:rPr>
          <w:rFonts w:ascii="Arial" w:hAnsi="Arial" w:cs="Arial"/>
        </w:rPr>
        <w:t>ergi alanının üst kotlard</w:t>
      </w:r>
      <w:r w:rsidR="0B18504E" w:rsidRPr="7E41ED59">
        <w:rPr>
          <w:rFonts w:ascii="Arial" w:hAnsi="Arial" w:cs="Arial"/>
        </w:rPr>
        <w:t xml:space="preserve">a </w:t>
      </w:r>
      <w:r w:rsidR="72A8AEEA" w:rsidRPr="7E41ED59">
        <w:rPr>
          <w:rFonts w:ascii="Arial" w:hAnsi="Arial" w:cs="Arial"/>
        </w:rPr>
        <w:t xml:space="preserve">platformlarla </w:t>
      </w:r>
      <w:r w:rsidR="0B18504E" w:rsidRPr="7E41ED59">
        <w:rPr>
          <w:rFonts w:ascii="Arial" w:hAnsi="Arial" w:cs="Arial"/>
        </w:rPr>
        <w:t>çözümlenmesi</w:t>
      </w:r>
      <w:r w:rsidR="30DECB72" w:rsidRPr="7E41ED59">
        <w:rPr>
          <w:rFonts w:ascii="Arial" w:hAnsi="Arial" w:cs="Arial"/>
        </w:rPr>
        <w:t xml:space="preserve"> zemin </w:t>
      </w:r>
      <w:r w:rsidR="002031C2">
        <w:rPr>
          <w:rFonts w:ascii="Arial" w:hAnsi="Arial" w:cs="Arial"/>
        </w:rPr>
        <w:t>ile olan bağlantıyı koparmıştır. A</w:t>
      </w:r>
      <w:r w:rsidR="3AEA9CC8" w:rsidRPr="7E41ED59">
        <w:rPr>
          <w:rFonts w:ascii="Arial" w:hAnsi="Arial" w:cs="Arial"/>
        </w:rPr>
        <w:t>ğır</w:t>
      </w:r>
      <w:r w:rsidRPr="7E41ED59">
        <w:rPr>
          <w:rFonts w:ascii="Arial" w:hAnsi="Arial" w:cs="Arial"/>
        </w:rPr>
        <w:t xml:space="preserve"> mermer blokların üst kotta sergilenmesi strüktürel açıdan olumsuz bulunmuştur. </w:t>
      </w:r>
    </w:p>
    <w:p w14:paraId="597FA565" w14:textId="77777777" w:rsidR="00CA725D" w:rsidRDefault="00CA725D" w:rsidP="00CA725D">
      <w:pPr>
        <w:spacing w:after="0" w:line="360" w:lineRule="auto"/>
        <w:ind w:firstLine="426"/>
        <w:jc w:val="both"/>
        <w:rPr>
          <w:rFonts w:ascii="Arial" w:hAnsi="Arial" w:cs="Arial"/>
          <w:b/>
        </w:rPr>
      </w:pPr>
      <w:r w:rsidRPr="005B7105">
        <w:rPr>
          <w:rFonts w:ascii="Arial" w:hAnsi="Arial" w:cs="Arial"/>
          <w:b/>
        </w:rPr>
        <w:lastRenderedPageBreak/>
        <w:t xml:space="preserve">17 </w:t>
      </w:r>
      <w:r w:rsidR="005B7105" w:rsidRPr="005B7105">
        <w:rPr>
          <w:rFonts w:ascii="Arial" w:hAnsi="Arial" w:cs="Arial"/>
          <w:b/>
        </w:rPr>
        <w:t>nolu proje:</w:t>
      </w:r>
    </w:p>
    <w:p w14:paraId="137A5654" w14:textId="0B86ADBD" w:rsidR="00B225F8" w:rsidRDefault="741AE6E8" w:rsidP="7E41ED59">
      <w:pPr>
        <w:spacing w:after="0" w:line="360" w:lineRule="auto"/>
        <w:ind w:firstLine="426"/>
        <w:jc w:val="both"/>
        <w:rPr>
          <w:rFonts w:ascii="Arial" w:hAnsi="Arial" w:cs="Arial"/>
        </w:rPr>
      </w:pPr>
      <w:r w:rsidRPr="7E41ED59">
        <w:rPr>
          <w:rFonts w:ascii="Arial" w:hAnsi="Arial" w:cs="Arial"/>
        </w:rPr>
        <w:t xml:space="preserve">Proje alanının </w:t>
      </w:r>
      <w:r w:rsidR="340AFA17" w:rsidRPr="7E41ED59">
        <w:rPr>
          <w:rFonts w:ascii="Arial" w:hAnsi="Arial" w:cs="Arial"/>
        </w:rPr>
        <w:t xml:space="preserve">tamamına yayılma fikri olumlu olmasına karşın %50’den fazlasının sert zemin olması </w:t>
      </w:r>
      <w:r w:rsidR="153C31EA" w:rsidRPr="7E41ED59">
        <w:rPr>
          <w:rFonts w:ascii="Arial" w:hAnsi="Arial" w:cs="Arial"/>
        </w:rPr>
        <w:t xml:space="preserve">ve </w:t>
      </w:r>
      <w:r w:rsidR="60848060" w:rsidRPr="7E41ED59">
        <w:rPr>
          <w:rFonts w:ascii="Arial" w:hAnsi="Arial" w:cs="Arial"/>
        </w:rPr>
        <w:t>g</w:t>
      </w:r>
      <w:r w:rsidR="153C31EA" w:rsidRPr="7E41ED59">
        <w:rPr>
          <w:rFonts w:ascii="Arial" w:hAnsi="Arial" w:cs="Arial"/>
        </w:rPr>
        <w:t>ridal sistem</w:t>
      </w:r>
      <w:r w:rsidR="0779019E" w:rsidRPr="7E41ED59">
        <w:rPr>
          <w:rFonts w:ascii="Arial" w:hAnsi="Arial" w:cs="Arial"/>
        </w:rPr>
        <w:t>e dayalı tasarımın</w:t>
      </w:r>
      <w:r w:rsidR="153C31EA" w:rsidRPr="7E41ED59">
        <w:rPr>
          <w:rFonts w:ascii="Arial" w:hAnsi="Arial" w:cs="Arial"/>
        </w:rPr>
        <w:t xml:space="preserve"> kendi içinde zenginleşmemiş olması </w:t>
      </w:r>
      <w:r w:rsidR="340AFA17" w:rsidRPr="7E41ED59">
        <w:rPr>
          <w:rFonts w:ascii="Arial" w:hAnsi="Arial" w:cs="Arial"/>
        </w:rPr>
        <w:t xml:space="preserve">olumsuz bulunmuştur. </w:t>
      </w:r>
      <w:r w:rsidR="3D6E3DEB" w:rsidRPr="7E41ED59">
        <w:rPr>
          <w:rFonts w:ascii="Arial" w:hAnsi="Arial" w:cs="Arial"/>
        </w:rPr>
        <w:t>Rekreasyon aksı önerisi olumlu bulunm</w:t>
      </w:r>
      <w:r w:rsidR="465F8ACE" w:rsidRPr="7E41ED59">
        <w:rPr>
          <w:rFonts w:ascii="Arial" w:hAnsi="Arial" w:cs="Arial"/>
        </w:rPr>
        <w:t xml:space="preserve">akla birlikte davetkar bir girişle bütünleşememesi, sergi alanının ön yüzünün otoparkla kapanması </w:t>
      </w:r>
      <w:r w:rsidR="44EF8E3E" w:rsidRPr="7E41ED59">
        <w:rPr>
          <w:rFonts w:ascii="Arial" w:hAnsi="Arial" w:cs="Arial"/>
        </w:rPr>
        <w:t>eleştirilmiştir.</w:t>
      </w:r>
      <w:r w:rsidR="2A39CE91" w:rsidRPr="7E41ED59">
        <w:rPr>
          <w:rFonts w:ascii="Arial" w:hAnsi="Arial" w:cs="Arial"/>
        </w:rPr>
        <w:t xml:space="preserve"> </w:t>
      </w:r>
      <w:r w:rsidR="6CD9AB85" w:rsidRPr="7E41ED59">
        <w:rPr>
          <w:rFonts w:ascii="Arial" w:hAnsi="Arial" w:cs="Arial"/>
        </w:rPr>
        <w:t xml:space="preserve">Üst örtüde estetik kaygı </w:t>
      </w:r>
      <w:r w:rsidR="152592DE" w:rsidRPr="7E41ED59">
        <w:rPr>
          <w:rFonts w:ascii="Arial" w:hAnsi="Arial" w:cs="Arial"/>
        </w:rPr>
        <w:t>olmasına rağmen işlevsiz bulunmuştur.</w:t>
      </w:r>
    </w:p>
    <w:p w14:paraId="16167C80" w14:textId="56C8B119" w:rsidR="340AFA17" w:rsidRDefault="340AFA17" w:rsidP="7E41ED59">
      <w:pPr>
        <w:spacing w:after="0" w:line="360" w:lineRule="auto"/>
        <w:ind w:firstLine="426"/>
        <w:jc w:val="both"/>
        <w:rPr>
          <w:rFonts w:ascii="Arial" w:hAnsi="Arial" w:cs="Arial"/>
        </w:rPr>
      </w:pPr>
      <w:r w:rsidRPr="7E41ED59">
        <w:rPr>
          <w:rFonts w:ascii="Arial" w:hAnsi="Arial" w:cs="Arial"/>
        </w:rPr>
        <w:t xml:space="preserve"> </w:t>
      </w:r>
    </w:p>
    <w:p w14:paraId="543C6B07" w14:textId="77777777" w:rsidR="00CA725D" w:rsidRDefault="00CA725D" w:rsidP="00CA725D">
      <w:pPr>
        <w:spacing w:after="0" w:line="360" w:lineRule="auto"/>
        <w:ind w:firstLine="426"/>
        <w:jc w:val="both"/>
        <w:rPr>
          <w:rFonts w:ascii="Arial" w:hAnsi="Arial" w:cs="Arial"/>
          <w:b/>
        </w:rPr>
      </w:pPr>
      <w:r w:rsidRPr="005B7105">
        <w:rPr>
          <w:rFonts w:ascii="Arial" w:hAnsi="Arial" w:cs="Arial"/>
          <w:b/>
        </w:rPr>
        <w:t xml:space="preserve">21 </w:t>
      </w:r>
      <w:r w:rsidR="005B7105" w:rsidRPr="005B7105">
        <w:rPr>
          <w:rFonts w:ascii="Arial" w:hAnsi="Arial" w:cs="Arial"/>
          <w:b/>
        </w:rPr>
        <w:t>nolu proje:</w:t>
      </w:r>
    </w:p>
    <w:p w14:paraId="2CE2BB6B" w14:textId="039BBF79" w:rsidR="00B225F8" w:rsidRPr="00B225F8" w:rsidRDefault="36F191E1" w:rsidP="00CA725D">
      <w:pPr>
        <w:spacing w:after="0" w:line="360" w:lineRule="auto"/>
        <w:ind w:firstLine="426"/>
        <w:jc w:val="both"/>
        <w:rPr>
          <w:rFonts w:ascii="Arial" w:hAnsi="Arial" w:cs="Arial"/>
        </w:rPr>
      </w:pPr>
      <w:r w:rsidRPr="7E41ED59">
        <w:rPr>
          <w:rFonts w:ascii="Arial" w:hAnsi="Arial" w:cs="Arial"/>
        </w:rPr>
        <w:t xml:space="preserve">Projenin ana fikri, organik yapısı özgün bulunmuş olmasına rağmen </w:t>
      </w:r>
      <w:r w:rsidR="00C23B5A">
        <w:rPr>
          <w:rFonts w:ascii="Arial" w:hAnsi="Arial" w:cs="Arial"/>
        </w:rPr>
        <w:t xml:space="preserve">yarışmada beklenen </w:t>
      </w:r>
      <w:r w:rsidR="1C182FA2" w:rsidRPr="7E41ED59">
        <w:rPr>
          <w:rFonts w:ascii="Arial" w:hAnsi="Arial" w:cs="Arial"/>
        </w:rPr>
        <w:t>proje konusuyla uyumlu görülmemiştir.</w:t>
      </w:r>
      <w:r w:rsidR="03A5246F" w:rsidRPr="7E41ED59">
        <w:rPr>
          <w:rFonts w:ascii="Arial" w:hAnsi="Arial" w:cs="Arial"/>
        </w:rPr>
        <w:t xml:space="preserve"> K</w:t>
      </w:r>
      <w:r w:rsidR="6CD9AB85" w:rsidRPr="7E41ED59">
        <w:rPr>
          <w:rFonts w:ascii="Arial" w:hAnsi="Arial" w:cs="Arial"/>
        </w:rPr>
        <w:t>endi kendini sergileyen bir proje ol</w:t>
      </w:r>
      <w:r w:rsidR="5D88B3E8" w:rsidRPr="7E41ED59">
        <w:rPr>
          <w:rFonts w:ascii="Arial" w:hAnsi="Arial" w:cs="Arial"/>
        </w:rPr>
        <w:t>ması bir yandan olumlu görülürken, diğer yandan</w:t>
      </w:r>
      <w:r w:rsidR="6CD9AB85" w:rsidRPr="7E41ED59">
        <w:rPr>
          <w:rFonts w:ascii="Arial" w:hAnsi="Arial" w:cs="Arial"/>
        </w:rPr>
        <w:t xml:space="preserve"> sergilenen </w:t>
      </w:r>
      <w:r w:rsidR="0216597F" w:rsidRPr="7E41ED59">
        <w:rPr>
          <w:rFonts w:ascii="Arial" w:hAnsi="Arial" w:cs="Arial"/>
        </w:rPr>
        <w:t>n</w:t>
      </w:r>
      <w:r w:rsidR="6CD9AB85" w:rsidRPr="7E41ED59">
        <w:rPr>
          <w:rFonts w:ascii="Arial" w:hAnsi="Arial" w:cs="Arial"/>
        </w:rPr>
        <w:t>es</w:t>
      </w:r>
      <w:r w:rsidR="32769D4C" w:rsidRPr="7E41ED59">
        <w:rPr>
          <w:rFonts w:ascii="Arial" w:hAnsi="Arial" w:cs="Arial"/>
        </w:rPr>
        <w:t>ne</w:t>
      </w:r>
      <w:r w:rsidR="6CD9AB85" w:rsidRPr="7E41ED59">
        <w:rPr>
          <w:rFonts w:ascii="Arial" w:hAnsi="Arial" w:cs="Arial"/>
        </w:rPr>
        <w:t>leri geri planda bırak</w:t>
      </w:r>
      <w:r w:rsidR="37406AD4" w:rsidRPr="7E41ED59">
        <w:rPr>
          <w:rFonts w:ascii="Arial" w:hAnsi="Arial" w:cs="Arial"/>
        </w:rPr>
        <w:t xml:space="preserve">mış olması </w:t>
      </w:r>
      <w:r w:rsidR="00C23B5A">
        <w:rPr>
          <w:rFonts w:ascii="Arial" w:hAnsi="Arial" w:cs="Arial"/>
        </w:rPr>
        <w:t xml:space="preserve">nedeniyle </w:t>
      </w:r>
      <w:r w:rsidR="37406AD4" w:rsidRPr="7E41ED59">
        <w:rPr>
          <w:rFonts w:ascii="Arial" w:hAnsi="Arial" w:cs="Arial"/>
        </w:rPr>
        <w:t>eleştirilmiştir.</w:t>
      </w:r>
      <w:r w:rsidR="4E178CB4" w:rsidRPr="7E41ED59">
        <w:rPr>
          <w:rFonts w:ascii="Arial" w:hAnsi="Arial" w:cs="Arial"/>
        </w:rPr>
        <w:t xml:space="preserve"> </w:t>
      </w:r>
      <w:r w:rsidR="041CA7A9" w:rsidRPr="7E41ED59">
        <w:rPr>
          <w:rFonts w:ascii="Arial" w:hAnsi="Arial" w:cs="Arial"/>
        </w:rPr>
        <w:t>Duvarların ve üst örtünün çok yoğunlaştığı projede</w:t>
      </w:r>
      <w:r w:rsidR="4E178CB4" w:rsidRPr="7E41ED59">
        <w:rPr>
          <w:rFonts w:ascii="Arial" w:hAnsi="Arial" w:cs="Arial"/>
        </w:rPr>
        <w:t xml:space="preserve"> mevcut ağaçların bir kısmının yok sayıldığı görülmektedir.</w:t>
      </w:r>
    </w:p>
    <w:p w14:paraId="61BBE653" w14:textId="77777777" w:rsidR="005B7105" w:rsidRPr="005B7105" w:rsidRDefault="005B7105" w:rsidP="00B225F8">
      <w:pPr>
        <w:spacing w:after="0" w:line="360" w:lineRule="auto"/>
        <w:jc w:val="both"/>
        <w:rPr>
          <w:rFonts w:ascii="Arial" w:hAnsi="Arial" w:cs="Arial"/>
          <w:b/>
        </w:rPr>
      </w:pPr>
    </w:p>
    <w:p w14:paraId="007FDA05" w14:textId="77777777" w:rsidR="00CA725D" w:rsidRDefault="00CA725D" w:rsidP="00CA725D">
      <w:pPr>
        <w:spacing w:after="0" w:line="360" w:lineRule="auto"/>
        <w:ind w:firstLine="426"/>
        <w:jc w:val="both"/>
        <w:rPr>
          <w:rFonts w:ascii="Arial" w:hAnsi="Arial" w:cs="Arial"/>
          <w:b/>
        </w:rPr>
      </w:pPr>
      <w:r w:rsidRPr="005B7105">
        <w:rPr>
          <w:rFonts w:ascii="Arial" w:hAnsi="Arial" w:cs="Arial"/>
          <w:b/>
        </w:rPr>
        <w:t xml:space="preserve">23 </w:t>
      </w:r>
      <w:r w:rsidR="005B7105" w:rsidRPr="005B7105">
        <w:rPr>
          <w:rFonts w:ascii="Arial" w:hAnsi="Arial" w:cs="Arial"/>
          <w:b/>
        </w:rPr>
        <w:t>nolu proje:</w:t>
      </w:r>
    </w:p>
    <w:p w14:paraId="7C095A3D" w14:textId="0896EBA2" w:rsidR="00B225F8" w:rsidRDefault="39112BB6" w:rsidP="7E41ED59">
      <w:pPr>
        <w:spacing w:after="0" w:line="360" w:lineRule="auto"/>
        <w:ind w:firstLine="426"/>
        <w:jc w:val="both"/>
        <w:rPr>
          <w:rFonts w:ascii="Arial" w:hAnsi="Arial" w:cs="Arial"/>
        </w:rPr>
      </w:pPr>
      <w:r w:rsidRPr="7E41ED59">
        <w:rPr>
          <w:rFonts w:ascii="Arial" w:hAnsi="Arial" w:cs="Arial"/>
        </w:rPr>
        <w:t>Farklı form arayışları olumlu bulunmakla birlikte</w:t>
      </w:r>
      <w:r w:rsidR="00C23B5A">
        <w:rPr>
          <w:rFonts w:ascii="Arial" w:hAnsi="Arial" w:cs="Arial"/>
        </w:rPr>
        <w:t>,</w:t>
      </w:r>
      <w:r w:rsidRPr="7E41ED59">
        <w:rPr>
          <w:rFonts w:ascii="Arial" w:hAnsi="Arial" w:cs="Arial"/>
        </w:rPr>
        <w:t xml:space="preserve"> </w:t>
      </w:r>
      <w:r w:rsidR="00C23B5A">
        <w:rPr>
          <w:rFonts w:ascii="Arial" w:hAnsi="Arial" w:cs="Arial"/>
        </w:rPr>
        <w:t xml:space="preserve">üretilen </w:t>
      </w:r>
      <w:r w:rsidR="31645C45" w:rsidRPr="00C23B5A">
        <w:rPr>
          <w:rFonts w:ascii="Arial" w:hAnsi="Arial" w:cs="Arial"/>
          <w:color w:val="000000" w:themeColor="text1"/>
        </w:rPr>
        <w:t>form</w:t>
      </w:r>
      <w:r w:rsidR="00C23B5A" w:rsidRPr="00C23B5A">
        <w:rPr>
          <w:rFonts w:ascii="Arial" w:hAnsi="Arial" w:cs="Arial"/>
          <w:color w:val="000000" w:themeColor="text1"/>
        </w:rPr>
        <w:t>un</w:t>
      </w:r>
      <w:r w:rsidR="00C23B5A">
        <w:rPr>
          <w:rFonts w:ascii="Arial" w:hAnsi="Arial" w:cs="Arial"/>
          <w:color w:val="FF0000"/>
        </w:rPr>
        <w:t xml:space="preserve"> </w:t>
      </w:r>
      <w:r w:rsidR="00C23B5A">
        <w:rPr>
          <w:rFonts w:ascii="Arial" w:hAnsi="Arial" w:cs="Arial"/>
        </w:rPr>
        <w:t>sergileme birimleriyle bütünleşememesi, işlev-form ilişkisinin zayıf olması</w:t>
      </w:r>
      <w:r w:rsidR="1F38FD5D" w:rsidRPr="7E41ED59">
        <w:rPr>
          <w:rFonts w:ascii="Arial" w:hAnsi="Arial" w:cs="Arial"/>
        </w:rPr>
        <w:t xml:space="preserve"> eleştirilmiştir.</w:t>
      </w:r>
      <w:r w:rsidR="5194E7E8" w:rsidRPr="7E41ED59">
        <w:rPr>
          <w:rFonts w:ascii="Arial" w:hAnsi="Arial" w:cs="Arial"/>
        </w:rPr>
        <w:t xml:space="preserve"> </w:t>
      </w:r>
      <w:r w:rsidR="00A03F5F" w:rsidRPr="00EB0EA8">
        <w:rPr>
          <w:rFonts w:ascii="Arial" w:hAnsi="Arial" w:cs="Arial"/>
        </w:rPr>
        <w:t>Projedeki lineer aksların katlanan plaklarla kesiştiği noktalarda yeterli olgunlukta çözümler geliştirilemediği düşünülmektedir.</w:t>
      </w:r>
      <w:r w:rsidR="00A03F5F">
        <w:rPr>
          <w:rFonts w:ascii="Arial" w:hAnsi="Arial" w:cs="Arial"/>
        </w:rPr>
        <w:t xml:space="preserve"> </w:t>
      </w:r>
      <w:r w:rsidR="2B892861" w:rsidRPr="7E41ED59">
        <w:rPr>
          <w:rFonts w:ascii="Arial" w:hAnsi="Arial" w:cs="Arial"/>
        </w:rPr>
        <w:t xml:space="preserve">Katlanmış plaklarda </w:t>
      </w:r>
      <w:r w:rsidR="6CD60A15" w:rsidRPr="7E41ED59">
        <w:rPr>
          <w:rFonts w:ascii="Arial" w:hAnsi="Arial" w:cs="Arial"/>
        </w:rPr>
        <w:t>strüktürel</w:t>
      </w:r>
      <w:r w:rsidR="2B892861" w:rsidRPr="7E41ED59">
        <w:rPr>
          <w:rFonts w:ascii="Arial" w:hAnsi="Arial" w:cs="Arial"/>
        </w:rPr>
        <w:t xml:space="preserve"> açıdan problemli alanlar görülmüştür</w:t>
      </w:r>
      <w:r w:rsidR="3497BB48" w:rsidRPr="7E41ED59">
        <w:rPr>
          <w:rFonts w:ascii="Arial" w:hAnsi="Arial" w:cs="Arial"/>
        </w:rPr>
        <w:t xml:space="preserve">. Öneri amfinin arazideki konumu ve otopark ile ilişkilendirilmesi olumsuz </w:t>
      </w:r>
      <w:r w:rsidR="00A03F5F">
        <w:rPr>
          <w:rFonts w:ascii="Arial" w:hAnsi="Arial" w:cs="Arial"/>
        </w:rPr>
        <w:t>bulunmuştur</w:t>
      </w:r>
      <w:r w:rsidR="3497BB48" w:rsidRPr="7E41ED59">
        <w:rPr>
          <w:rFonts w:ascii="Arial" w:hAnsi="Arial" w:cs="Arial"/>
        </w:rPr>
        <w:t>.</w:t>
      </w:r>
    </w:p>
    <w:p w14:paraId="6796E7B4" w14:textId="77777777" w:rsidR="005B7105" w:rsidRPr="005B7105" w:rsidRDefault="005B7105" w:rsidP="00CA725D">
      <w:pPr>
        <w:spacing w:after="0" w:line="360" w:lineRule="auto"/>
        <w:ind w:firstLine="426"/>
        <w:jc w:val="both"/>
        <w:rPr>
          <w:rFonts w:ascii="Arial" w:hAnsi="Arial" w:cs="Arial"/>
          <w:b/>
        </w:rPr>
      </w:pPr>
    </w:p>
    <w:p w14:paraId="2343D78F" w14:textId="77777777" w:rsidR="00CA725D" w:rsidRDefault="00CA725D" w:rsidP="00CA725D">
      <w:pPr>
        <w:spacing w:after="0" w:line="360" w:lineRule="auto"/>
        <w:ind w:firstLine="426"/>
        <w:jc w:val="both"/>
        <w:rPr>
          <w:rFonts w:ascii="Arial" w:hAnsi="Arial" w:cs="Arial"/>
          <w:b/>
        </w:rPr>
      </w:pPr>
      <w:r w:rsidRPr="005B7105">
        <w:rPr>
          <w:rFonts w:ascii="Arial" w:hAnsi="Arial" w:cs="Arial"/>
          <w:b/>
        </w:rPr>
        <w:t xml:space="preserve">28 </w:t>
      </w:r>
      <w:r w:rsidR="005B7105" w:rsidRPr="005B7105">
        <w:rPr>
          <w:rFonts w:ascii="Arial" w:hAnsi="Arial" w:cs="Arial"/>
          <w:b/>
        </w:rPr>
        <w:t>nolu proje:</w:t>
      </w:r>
    </w:p>
    <w:p w14:paraId="5423432D" w14:textId="04F8FC6D" w:rsidR="716DA17F" w:rsidRDefault="716DA17F" w:rsidP="7E41ED59">
      <w:pPr>
        <w:spacing w:after="0" w:line="360" w:lineRule="auto"/>
        <w:ind w:firstLine="426"/>
        <w:jc w:val="both"/>
        <w:rPr>
          <w:rFonts w:ascii="Arial" w:hAnsi="Arial" w:cs="Arial"/>
          <w:color w:val="FF0000"/>
        </w:rPr>
      </w:pPr>
      <w:r w:rsidRPr="7E41ED59">
        <w:rPr>
          <w:rFonts w:ascii="Arial" w:hAnsi="Arial" w:cs="Arial"/>
        </w:rPr>
        <w:t>Projede farklı sergileme çözümlerinin geliştirilmesi, dinamik bir örüntünün yaratılması ve incelikli kurgu olumlu bulunmuştur.</w:t>
      </w:r>
      <w:r w:rsidR="668D9AAD" w:rsidRPr="7E41ED59">
        <w:rPr>
          <w:rFonts w:ascii="Arial" w:hAnsi="Arial" w:cs="Arial"/>
        </w:rPr>
        <w:t xml:space="preserve"> </w:t>
      </w:r>
      <w:r w:rsidR="6BFA05E7" w:rsidRPr="7E41ED59">
        <w:rPr>
          <w:rFonts w:ascii="Arial" w:hAnsi="Arial" w:cs="Arial"/>
        </w:rPr>
        <w:t xml:space="preserve">Sergi ve rekreasyon birimlerinin dinamik kurgusu olumlu olmasına karşın, tasarımın </w:t>
      </w:r>
      <w:r w:rsidR="327A2265" w:rsidRPr="7E41ED59">
        <w:rPr>
          <w:rFonts w:ascii="Arial" w:hAnsi="Arial" w:cs="Arial"/>
        </w:rPr>
        <w:t>birçok</w:t>
      </w:r>
      <w:r w:rsidR="6BFA05E7" w:rsidRPr="7E41ED59">
        <w:rPr>
          <w:rFonts w:ascii="Arial" w:hAnsi="Arial" w:cs="Arial"/>
        </w:rPr>
        <w:t xml:space="preserve"> noktasında aynı şekilde</w:t>
      </w:r>
      <w:r w:rsidR="751E0246" w:rsidRPr="7E41ED59">
        <w:rPr>
          <w:rFonts w:ascii="Arial" w:hAnsi="Arial" w:cs="Arial"/>
        </w:rPr>
        <w:t xml:space="preserve"> sistemsiz ve dağınık bir biçimde</w:t>
      </w:r>
      <w:r w:rsidR="6BFA05E7" w:rsidRPr="7E41ED59">
        <w:rPr>
          <w:rFonts w:ascii="Arial" w:hAnsi="Arial" w:cs="Arial"/>
        </w:rPr>
        <w:t xml:space="preserve"> tekrar etme</w:t>
      </w:r>
      <w:r w:rsidR="39211998" w:rsidRPr="7E41ED59">
        <w:rPr>
          <w:rFonts w:ascii="Arial" w:hAnsi="Arial" w:cs="Arial"/>
        </w:rPr>
        <w:t>si monoton bir kurguyu ortaya çıkarmıştır.</w:t>
      </w:r>
      <w:r w:rsidR="2540B8F9" w:rsidRPr="7E41ED59">
        <w:rPr>
          <w:rFonts w:ascii="Arial" w:hAnsi="Arial" w:cs="Arial"/>
        </w:rPr>
        <w:t xml:space="preserve"> Dağınık yerleşim dü</w:t>
      </w:r>
      <w:r w:rsidR="00A03F5F">
        <w:rPr>
          <w:rFonts w:ascii="Arial" w:hAnsi="Arial" w:cs="Arial"/>
        </w:rPr>
        <w:t>zeninin sergi güzergâhını tanımsız hale getirmesi olumsuz bulunmuştur</w:t>
      </w:r>
      <w:r w:rsidR="2540B8F9" w:rsidRPr="7E41ED59">
        <w:rPr>
          <w:rFonts w:ascii="Arial" w:hAnsi="Arial" w:cs="Arial"/>
        </w:rPr>
        <w:t>.</w:t>
      </w:r>
      <w:r w:rsidR="0501F43C" w:rsidRPr="7E41ED59">
        <w:rPr>
          <w:rFonts w:ascii="Arial" w:hAnsi="Arial" w:cs="Arial"/>
        </w:rPr>
        <w:t xml:space="preserve"> Projenin temsil biçimi projenin algılanmasını güçleştirmektedir.</w:t>
      </w:r>
    </w:p>
    <w:p w14:paraId="0559906C" w14:textId="77777777" w:rsidR="005B7105" w:rsidRPr="005B7105" w:rsidRDefault="005B7105" w:rsidP="00A3220B">
      <w:pPr>
        <w:spacing w:after="0" w:line="360" w:lineRule="auto"/>
        <w:jc w:val="both"/>
        <w:rPr>
          <w:rFonts w:ascii="Arial" w:hAnsi="Arial" w:cs="Arial"/>
          <w:b/>
        </w:rPr>
      </w:pPr>
    </w:p>
    <w:p w14:paraId="5806249F" w14:textId="77777777" w:rsidR="00CA725D" w:rsidRDefault="24C58076" w:rsidP="005B7105">
      <w:pPr>
        <w:spacing w:after="0" w:line="360" w:lineRule="auto"/>
        <w:ind w:firstLine="426"/>
        <w:jc w:val="both"/>
        <w:rPr>
          <w:rFonts w:ascii="Arial" w:hAnsi="Arial" w:cs="Arial"/>
          <w:b/>
        </w:rPr>
      </w:pPr>
      <w:r w:rsidRPr="7E41ED59">
        <w:rPr>
          <w:rFonts w:ascii="Arial" w:hAnsi="Arial" w:cs="Arial"/>
          <w:b/>
          <w:bCs/>
        </w:rPr>
        <w:t>32</w:t>
      </w:r>
      <w:r w:rsidR="4F2F3FF4" w:rsidRPr="7E41ED59">
        <w:rPr>
          <w:rFonts w:ascii="Arial" w:hAnsi="Arial" w:cs="Arial"/>
          <w:b/>
          <w:bCs/>
        </w:rPr>
        <w:t xml:space="preserve"> nolu proje:</w:t>
      </w:r>
    </w:p>
    <w:p w14:paraId="6E36F853" w14:textId="101A67A9" w:rsidR="00A3220B" w:rsidRDefault="793897EC" w:rsidP="00A3220B">
      <w:pPr>
        <w:spacing w:after="0" w:line="360" w:lineRule="auto"/>
        <w:ind w:firstLine="426"/>
        <w:jc w:val="both"/>
        <w:rPr>
          <w:rFonts w:ascii="Arial" w:hAnsi="Arial" w:cs="Arial"/>
        </w:rPr>
      </w:pPr>
      <w:r w:rsidRPr="7E41ED59">
        <w:rPr>
          <w:rFonts w:ascii="Arial" w:hAnsi="Arial" w:cs="Arial"/>
        </w:rPr>
        <w:t>Sunum tekniğinin üst düzey olması, s</w:t>
      </w:r>
      <w:r w:rsidR="79B599B0" w:rsidRPr="7E41ED59">
        <w:rPr>
          <w:rFonts w:ascii="Arial" w:hAnsi="Arial" w:cs="Arial"/>
        </w:rPr>
        <w:t xml:space="preserve">ergileme çözümleri, esnek ve dönüştürülebilir yapı </w:t>
      </w:r>
      <w:r w:rsidR="00A03F5F">
        <w:rPr>
          <w:rFonts w:ascii="Arial" w:hAnsi="Arial" w:cs="Arial"/>
        </w:rPr>
        <w:t xml:space="preserve">fikri </w:t>
      </w:r>
      <w:r w:rsidR="79B599B0" w:rsidRPr="7E41ED59">
        <w:rPr>
          <w:rFonts w:ascii="Arial" w:hAnsi="Arial" w:cs="Arial"/>
        </w:rPr>
        <w:t xml:space="preserve">olumlu görülmesine rağmen yapılaşma oranının yüksek olması ve </w:t>
      </w:r>
      <w:r w:rsidR="63F584E9" w:rsidRPr="7E41ED59">
        <w:rPr>
          <w:rFonts w:ascii="Arial" w:hAnsi="Arial" w:cs="Arial"/>
        </w:rPr>
        <w:t xml:space="preserve">alanın büyük bir bölümünün </w:t>
      </w:r>
      <w:r w:rsidR="79B599B0" w:rsidRPr="7E41ED59">
        <w:rPr>
          <w:rFonts w:ascii="Arial" w:hAnsi="Arial" w:cs="Arial"/>
        </w:rPr>
        <w:t xml:space="preserve">sert zemin </w:t>
      </w:r>
      <w:r w:rsidR="7F36DCAE" w:rsidRPr="7E41ED59">
        <w:rPr>
          <w:rFonts w:ascii="Arial" w:hAnsi="Arial" w:cs="Arial"/>
        </w:rPr>
        <w:t>ile</w:t>
      </w:r>
      <w:r w:rsidR="7231CC2A" w:rsidRPr="7E41ED59">
        <w:rPr>
          <w:rFonts w:ascii="Arial" w:hAnsi="Arial" w:cs="Arial"/>
        </w:rPr>
        <w:t xml:space="preserve"> </w:t>
      </w:r>
      <w:r w:rsidR="7F36DCAE" w:rsidRPr="7E41ED59">
        <w:rPr>
          <w:rFonts w:ascii="Arial" w:hAnsi="Arial" w:cs="Arial"/>
        </w:rPr>
        <w:t xml:space="preserve">kaplanması </w:t>
      </w:r>
      <w:r w:rsidR="7231CC2A" w:rsidRPr="7E41ED59">
        <w:rPr>
          <w:rFonts w:ascii="Arial" w:hAnsi="Arial" w:cs="Arial"/>
        </w:rPr>
        <w:t xml:space="preserve">‘açık sergi alanı tasarımı’ </w:t>
      </w:r>
      <w:r w:rsidR="340AFA17" w:rsidRPr="00A03F5F">
        <w:rPr>
          <w:rFonts w:ascii="Arial" w:hAnsi="Arial" w:cs="Arial"/>
          <w:color w:val="000000" w:themeColor="text1"/>
        </w:rPr>
        <w:t>proje konusu</w:t>
      </w:r>
      <w:r w:rsidR="7441FE18" w:rsidRPr="00A03F5F">
        <w:rPr>
          <w:rFonts w:ascii="Arial" w:hAnsi="Arial" w:cs="Arial"/>
          <w:color w:val="000000" w:themeColor="text1"/>
        </w:rPr>
        <w:t xml:space="preserve">na uygun görülmemiştir. </w:t>
      </w:r>
      <w:r w:rsidR="7231CC2A" w:rsidRPr="7E41ED59">
        <w:rPr>
          <w:rFonts w:ascii="Arial" w:hAnsi="Arial" w:cs="Arial"/>
        </w:rPr>
        <w:t>Mevcut ağaçlar dikkate alınma</w:t>
      </w:r>
      <w:r w:rsidR="6E5F99D6" w:rsidRPr="7E41ED59">
        <w:rPr>
          <w:rFonts w:ascii="Arial" w:hAnsi="Arial" w:cs="Arial"/>
        </w:rPr>
        <w:t>yarak tasarlandığı için</w:t>
      </w:r>
      <w:r w:rsidR="7231CC2A" w:rsidRPr="7E41ED59">
        <w:rPr>
          <w:rFonts w:ascii="Arial" w:hAnsi="Arial" w:cs="Arial"/>
        </w:rPr>
        <w:t xml:space="preserve"> bağlamla uyumsuz</w:t>
      </w:r>
      <w:r w:rsidR="69893E2B" w:rsidRPr="7E41ED59">
        <w:rPr>
          <w:rFonts w:ascii="Arial" w:hAnsi="Arial" w:cs="Arial"/>
        </w:rPr>
        <w:t xml:space="preserve"> olması eleştirilmiştir.</w:t>
      </w:r>
    </w:p>
    <w:p w14:paraId="60077F22" w14:textId="77777777" w:rsidR="00EC3D56" w:rsidRDefault="00EC3D56" w:rsidP="00A3220B">
      <w:pPr>
        <w:spacing w:after="0" w:line="360" w:lineRule="auto"/>
        <w:ind w:firstLine="426"/>
        <w:jc w:val="both"/>
        <w:rPr>
          <w:rFonts w:ascii="Arial" w:hAnsi="Arial" w:cs="Arial"/>
        </w:rPr>
      </w:pPr>
    </w:p>
    <w:p w14:paraId="3C857913" w14:textId="77777777" w:rsidR="00CA725D" w:rsidRDefault="00CA725D" w:rsidP="000F2BD8">
      <w:pPr>
        <w:spacing w:after="0" w:line="360" w:lineRule="auto"/>
        <w:jc w:val="both"/>
        <w:rPr>
          <w:rFonts w:ascii="Arial" w:hAnsi="Arial" w:cs="Arial"/>
        </w:rPr>
      </w:pPr>
    </w:p>
    <w:p w14:paraId="6782AA5D" w14:textId="77777777" w:rsidR="006B242C" w:rsidRPr="00921B77" w:rsidRDefault="006B242C" w:rsidP="006B242C">
      <w:pPr>
        <w:spacing w:line="360" w:lineRule="auto"/>
        <w:jc w:val="both"/>
        <w:rPr>
          <w:rFonts w:ascii="Arial" w:hAnsi="Arial" w:cs="Arial"/>
          <w:b/>
        </w:rPr>
      </w:pPr>
      <w:r w:rsidRPr="00921B77">
        <w:rPr>
          <w:rFonts w:ascii="Arial" w:hAnsi="Arial" w:cs="Arial"/>
          <w:b/>
        </w:rPr>
        <w:lastRenderedPageBreak/>
        <w:t>ÖDÜL GRUBU DEĞERLENDİRMESİ</w:t>
      </w:r>
    </w:p>
    <w:p w14:paraId="1ACE912C" w14:textId="45C4FC48" w:rsidR="006B242C" w:rsidRDefault="006B242C" w:rsidP="006B242C">
      <w:pPr>
        <w:spacing w:line="360" w:lineRule="auto"/>
        <w:jc w:val="both"/>
        <w:rPr>
          <w:rFonts w:ascii="Arial" w:hAnsi="Arial" w:cs="Arial"/>
        </w:rPr>
      </w:pPr>
      <w:r w:rsidRPr="00BA7DFC">
        <w:rPr>
          <w:rFonts w:ascii="Arial" w:hAnsi="Arial" w:cs="Arial"/>
        </w:rPr>
        <w:t xml:space="preserve">Bu aşamada elemeler sonrasında kalan </w:t>
      </w:r>
      <w:r w:rsidR="00A03F5F">
        <w:rPr>
          <w:rFonts w:ascii="Arial" w:hAnsi="Arial" w:cs="Arial"/>
        </w:rPr>
        <w:t>6</w:t>
      </w:r>
      <w:r w:rsidRPr="00BA7DFC">
        <w:rPr>
          <w:rFonts w:ascii="Arial" w:hAnsi="Arial" w:cs="Arial"/>
        </w:rPr>
        <w:t xml:space="preserve"> projenin ödül sıralamasına geçilmiştir. </w:t>
      </w:r>
    </w:p>
    <w:p w14:paraId="01A4013B" w14:textId="77777777" w:rsidR="006F6552" w:rsidRDefault="006F6552" w:rsidP="006F6552">
      <w:pPr>
        <w:spacing w:after="0" w:line="360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33 sıra numaralı proje oy birliği ile 3. Mansiyon</w:t>
      </w:r>
    </w:p>
    <w:p w14:paraId="0BCFE969" w14:textId="77777777" w:rsidR="006F6552" w:rsidRDefault="006F6552" w:rsidP="006F6552">
      <w:pPr>
        <w:spacing w:after="0" w:line="360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16 sıra numaralı proje oy birliği ile 2. Mansiyon</w:t>
      </w:r>
    </w:p>
    <w:p w14:paraId="423A24BB" w14:textId="77777777" w:rsidR="006F6552" w:rsidRDefault="006F6552" w:rsidP="006F6552">
      <w:pPr>
        <w:spacing w:after="0" w:line="360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3 sıra numaralı proje oy birliği ile 1. Mansiyon</w:t>
      </w:r>
    </w:p>
    <w:p w14:paraId="4B9FF921" w14:textId="77777777" w:rsidR="006F6552" w:rsidRDefault="006F6552" w:rsidP="006F6552">
      <w:pPr>
        <w:spacing w:after="0" w:line="360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7 sıra numaralı proje oy birliği ile 3. Ödül</w:t>
      </w:r>
    </w:p>
    <w:p w14:paraId="53254B64" w14:textId="77777777" w:rsidR="006F6552" w:rsidRDefault="006F6552" w:rsidP="006F6552">
      <w:pPr>
        <w:spacing w:after="0" w:line="360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 sıra numaralı proje oy çokluğu ile </w:t>
      </w:r>
      <w:r w:rsidR="00DE1842">
        <w:rPr>
          <w:rFonts w:ascii="Arial" w:hAnsi="Arial" w:cs="Arial"/>
        </w:rPr>
        <w:t xml:space="preserve">(Özlem Arıtan karşı oy) </w:t>
      </w:r>
      <w:r>
        <w:rPr>
          <w:rFonts w:ascii="Arial" w:hAnsi="Arial" w:cs="Arial"/>
        </w:rPr>
        <w:t xml:space="preserve">2. Ödül </w:t>
      </w:r>
    </w:p>
    <w:p w14:paraId="58CA2474" w14:textId="5FA40E71" w:rsidR="006F6552" w:rsidRDefault="006F6552" w:rsidP="006F6552">
      <w:pPr>
        <w:spacing w:after="0" w:line="360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15 sıra numaralı proje oy çokluğu</w:t>
      </w:r>
      <w:r w:rsidR="00DE1842">
        <w:rPr>
          <w:rFonts w:ascii="Arial" w:hAnsi="Arial" w:cs="Arial"/>
        </w:rPr>
        <w:t xml:space="preserve"> ile</w:t>
      </w:r>
      <w:r>
        <w:rPr>
          <w:rFonts w:ascii="Arial" w:hAnsi="Arial" w:cs="Arial"/>
        </w:rPr>
        <w:t xml:space="preserve"> </w:t>
      </w:r>
      <w:r w:rsidR="00DE1842">
        <w:rPr>
          <w:rFonts w:ascii="Arial" w:hAnsi="Arial" w:cs="Arial"/>
        </w:rPr>
        <w:t xml:space="preserve">(Özlem Arıtan karşı oy) </w:t>
      </w:r>
      <w:r>
        <w:rPr>
          <w:rFonts w:ascii="Arial" w:hAnsi="Arial" w:cs="Arial"/>
        </w:rPr>
        <w:t>1. Ödül</w:t>
      </w:r>
      <w:r w:rsidR="00A03F5F">
        <w:rPr>
          <w:rFonts w:ascii="Arial" w:hAnsi="Arial" w:cs="Arial"/>
        </w:rPr>
        <w:t>e değer görülmüştür</w:t>
      </w:r>
      <w:r w:rsidR="00DE1842">
        <w:rPr>
          <w:rFonts w:ascii="Arial" w:hAnsi="Arial" w:cs="Arial"/>
        </w:rPr>
        <w:t xml:space="preserve">. </w:t>
      </w:r>
    </w:p>
    <w:p w14:paraId="5DE549E9" w14:textId="77777777" w:rsidR="00226A09" w:rsidRDefault="00226A09" w:rsidP="006F6552">
      <w:pPr>
        <w:spacing w:after="0" w:line="360" w:lineRule="auto"/>
        <w:ind w:firstLine="426"/>
        <w:jc w:val="both"/>
        <w:rPr>
          <w:rFonts w:ascii="Arial" w:hAnsi="Arial" w:cs="Arial"/>
        </w:rPr>
      </w:pPr>
    </w:p>
    <w:p w14:paraId="40514C55" w14:textId="297E0436" w:rsidR="00226A09" w:rsidRDefault="00226A09" w:rsidP="077DB312">
      <w:pPr>
        <w:spacing w:after="0" w:line="360" w:lineRule="auto"/>
        <w:ind w:firstLine="426"/>
        <w:jc w:val="both"/>
        <w:rPr>
          <w:rFonts w:ascii="Arial" w:hAnsi="Arial" w:cs="Arial"/>
          <w:b/>
          <w:bCs/>
        </w:rPr>
      </w:pPr>
      <w:r w:rsidRPr="077DB312">
        <w:rPr>
          <w:rFonts w:ascii="Arial" w:hAnsi="Arial" w:cs="Arial"/>
          <w:b/>
          <w:bCs/>
        </w:rPr>
        <w:t>33 nolu proje</w:t>
      </w:r>
      <w:r w:rsidR="69173A6B" w:rsidRPr="077DB312">
        <w:rPr>
          <w:rFonts w:ascii="Arial" w:hAnsi="Arial" w:cs="Arial"/>
          <w:b/>
          <w:bCs/>
        </w:rPr>
        <w:t xml:space="preserve"> (3.Mansiyon)</w:t>
      </w:r>
    </w:p>
    <w:p w14:paraId="09EA26CF" w14:textId="2C584842" w:rsidR="008F2F3F" w:rsidRPr="00D04DE1" w:rsidRDefault="2BCBB146" w:rsidP="006F6552">
      <w:pPr>
        <w:spacing w:after="0" w:line="360" w:lineRule="auto"/>
        <w:ind w:firstLine="426"/>
        <w:jc w:val="both"/>
        <w:rPr>
          <w:rFonts w:ascii="Arial" w:hAnsi="Arial" w:cs="Arial"/>
        </w:rPr>
      </w:pPr>
      <w:r w:rsidRPr="7E41ED59">
        <w:rPr>
          <w:rFonts w:ascii="Arial" w:hAnsi="Arial" w:cs="Arial"/>
        </w:rPr>
        <w:t xml:space="preserve">Bağlama </w:t>
      </w:r>
      <w:r w:rsidR="5A194426" w:rsidRPr="7E41ED59">
        <w:rPr>
          <w:rFonts w:ascii="Arial" w:hAnsi="Arial" w:cs="Arial"/>
        </w:rPr>
        <w:t>uy</w:t>
      </w:r>
      <w:r w:rsidR="1DE142C1" w:rsidRPr="7E41ED59">
        <w:rPr>
          <w:rFonts w:ascii="Arial" w:hAnsi="Arial" w:cs="Arial"/>
        </w:rPr>
        <w:t>gun,</w:t>
      </w:r>
      <w:r w:rsidR="5A194426" w:rsidRPr="7E41ED59">
        <w:rPr>
          <w:rFonts w:ascii="Arial" w:hAnsi="Arial" w:cs="Arial"/>
        </w:rPr>
        <w:t xml:space="preserve"> mevcut ağaç</w:t>
      </w:r>
      <w:r w:rsidR="12699D44" w:rsidRPr="7E41ED59">
        <w:rPr>
          <w:rFonts w:ascii="Arial" w:hAnsi="Arial" w:cs="Arial"/>
        </w:rPr>
        <w:t xml:space="preserve"> dokusuna hassasiyetle yaklaşan bir tasarım olması</w:t>
      </w:r>
      <w:r w:rsidR="4CCD07CF" w:rsidRPr="7E41ED59">
        <w:rPr>
          <w:rFonts w:ascii="Arial" w:hAnsi="Arial" w:cs="Arial"/>
        </w:rPr>
        <w:t xml:space="preserve"> ve tasarım alanının bütününe yayılması</w:t>
      </w:r>
      <w:r w:rsidR="12699D44" w:rsidRPr="7E41ED59">
        <w:rPr>
          <w:rFonts w:ascii="Arial" w:hAnsi="Arial" w:cs="Arial"/>
        </w:rPr>
        <w:t xml:space="preserve"> nedeniyle </w:t>
      </w:r>
      <w:r w:rsidR="11545143" w:rsidRPr="7E41ED59">
        <w:rPr>
          <w:rFonts w:ascii="Arial" w:hAnsi="Arial" w:cs="Arial"/>
        </w:rPr>
        <w:t>başarılı görülmüştür</w:t>
      </w:r>
      <w:r w:rsidR="0AA340F5" w:rsidRPr="7E41ED59">
        <w:rPr>
          <w:rFonts w:ascii="Arial" w:hAnsi="Arial" w:cs="Arial"/>
        </w:rPr>
        <w:t>. Lineer sergi rotas</w:t>
      </w:r>
      <w:r w:rsidR="7C8FDB1F" w:rsidRPr="7E41ED59">
        <w:rPr>
          <w:rFonts w:ascii="Arial" w:hAnsi="Arial" w:cs="Arial"/>
        </w:rPr>
        <w:t>ının</w:t>
      </w:r>
      <w:r w:rsidR="0AA340F5" w:rsidRPr="7E41ED59">
        <w:rPr>
          <w:rFonts w:ascii="Arial" w:hAnsi="Arial" w:cs="Arial"/>
        </w:rPr>
        <w:t xml:space="preserve"> üst örtü ve duvarlarla </w:t>
      </w:r>
      <w:r w:rsidR="6C3D984D" w:rsidRPr="7E41ED59">
        <w:rPr>
          <w:rFonts w:ascii="Arial" w:hAnsi="Arial" w:cs="Arial"/>
        </w:rPr>
        <w:t xml:space="preserve">birlikte oluşturduğu </w:t>
      </w:r>
      <w:r w:rsidR="077E42AE" w:rsidRPr="7E41ED59">
        <w:rPr>
          <w:rFonts w:ascii="Arial" w:hAnsi="Arial" w:cs="Arial"/>
        </w:rPr>
        <w:t>katmanlı yapı</w:t>
      </w:r>
      <w:r w:rsidR="24AE466C" w:rsidRPr="7E41ED59">
        <w:rPr>
          <w:rFonts w:ascii="Arial" w:hAnsi="Arial" w:cs="Arial"/>
        </w:rPr>
        <w:t xml:space="preserve"> olumlu bulunmuştur</w:t>
      </w:r>
      <w:r w:rsidR="003F123D">
        <w:rPr>
          <w:rFonts w:ascii="Arial" w:hAnsi="Arial" w:cs="Arial"/>
        </w:rPr>
        <w:t>,</w:t>
      </w:r>
      <w:r w:rsidR="24AE466C" w:rsidRPr="7E41ED59">
        <w:rPr>
          <w:rFonts w:ascii="Arial" w:hAnsi="Arial" w:cs="Arial"/>
        </w:rPr>
        <w:t xml:space="preserve"> ancak</w:t>
      </w:r>
      <w:r w:rsidR="077E42AE" w:rsidRPr="7E41ED59">
        <w:rPr>
          <w:rFonts w:ascii="Arial" w:hAnsi="Arial" w:cs="Arial"/>
        </w:rPr>
        <w:t xml:space="preserve"> projeyi zenginleştirm</w:t>
      </w:r>
      <w:r w:rsidR="003F123D">
        <w:rPr>
          <w:rFonts w:ascii="Arial" w:hAnsi="Arial" w:cs="Arial"/>
        </w:rPr>
        <w:t>e konusunda yetersiz kaldığı düşünülmektedir</w:t>
      </w:r>
      <w:r w:rsidR="077E42AE" w:rsidRPr="7E41ED59">
        <w:rPr>
          <w:rFonts w:ascii="Arial" w:hAnsi="Arial" w:cs="Arial"/>
        </w:rPr>
        <w:t xml:space="preserve">. </w:t>
      </w:r>
      <w:r w:rsidR="2ADE053A" w:rsidRPr="7E41ED59">
        <w:rPr>
          <w:rFonts w:ascii="Arial" w:hAnsi="Arial" w:cs="Arial"/>
        </w:rPr>
        <w:t>G</w:t>
      </w:r>
      <w:r w:rsidR="077E42AE" w:rsidRPr="7E41ED59">
        <w:rPr>
          <w:rFonts w:ascii="Arial" w:hAnsi="Arial" w:cs="Arial"/>
        </w:rPr>
        <w:t>iriş alanıyla bağlantının zayıf olması ve detay ölçeğindeki çözümlerin yeter</w:t>
      </w:r>
      <w:r w:rsidR="020AA716" w:rsidRPr="7E41ED59">
        <w:rPr>
          <w:rFonts w:ascii="Arial" w:hAnsi="Arial" w:cs="Arial"/>
        </w:rPr>
        <w:t xml:space="preserve">li olgunlukta </w:t>
      </w:r>
      <w:r w:rsidR="6E84B515" w:rsidRPr="7E41ED59">
        <w:rPr>
          <w:rFonts w:ascii="Arial" w:hAnsi="Arial" w:cs="Arial"/>
        </w:rPr>
        <w:t>olmaması</w:t>
      </w:r>
      <w:r w:rsidR="14F0DDF6" w:rsidRPr="7E41ED59">
        <w:rPr>
          <w:rFonts w:ascii="Arial" w:hAnsi="Arial" w:cs="Arial"/>
        </w:rPr>
        <w:t xml:space="preserve"> </w:t>
      </w:r>
      <w:r w:rsidR="6E84B515" w:rsidRPr="7E41ED59">
        <w:rPr>
          <w:rFonts w:ascii="Arial" w:hAnsi="Arial" w:cs="Arial"/>
        </w:rPr>
        <w:t>nedeniyle</w:t>
      </w:r>
      <w:r w:rsidR="020AA716" w:rsidRPr="7E41ED59">
        <w:rPr>
          <w:rFonts w:ascii="Arial" w:hAnsi="Arial" w:cs="Arial"/>
        </w:rPr>
        <w:t xml:space="preserve"> eleştirilmiştir.</w:t>
      </w:r>
      <w:r w:rsidR="3354EB4D" w:rsidRPr="7E41ED59">
        <w:rPr>
          <w:rFonts w:ascii="Arial" w:hAnsi="Arial" w:cs="Arial"/>
        </w:rPr>
        <w:t xml:space="preserve"> Proje bu değerlendirmeler sonucunda oy birliğiyle 3. Mansiyon ödülüne değer görülmüştür.</w:t>
      </w:r>
    </w:p>
    <w:p w14:paraId="2A26F9C4" w14:textId="131F569D" w:rsidR="7E41ED59" w:rsidRDefault="7E41ED59" w:rsidP="7E41ED59">
      <w:pPr>
        <w:spacing w:after="0" w:line="360" w:lineRule="auto"/>
        <w:ind w:firstLine="426"/>
        <w:jc w:val="both"/>
        <w:rPr>
          <w:rFonts w:ascii="Arial" w:hAnsi="Arial" w:cs="Arial"/>
          <w:color w:val="FF0000"/>
        </w:rPr>
      </w:pPr>
    </w:p>
    <w:p w14:paraId="697B2DF3" w14:textId="4739FAB5" w:rsidR="00226A09" w:rsidRDefault="2C8E4312" w:rsidP="077DB312">
      <w:pPr>
        <w:spacing w:after="0" w:line="360" w:lineRule="auto"/>
        <w:ind w:firstLine="426"/>
        <w:jc w:val="both"/>
        <w:rPr>
          <w:rFonts w:ascii="Arial" w:hAnsi="Arial" w:cs="Arial"/>
          <w:b/>
          <w:bCs/>
        </w:rPr>
      </w:pPr>
      <w:r w:rsidRPr="7E41ED59">
        <w:rPr>
          <w:rFonts w:ascii="Arial" w:hAnsi="Arial" w:cs="Arial"/>
          <w:b/>
          <w:bCs/>
        </w:rPr>
        <w:t>16 nolu proje</w:t>
      </w:r>
      <w:r w:rsidR="5AC34CFA" w:rsidRPr="7E41ED59">
        <w:rPr>
          <w:rFonts w:ascii="Arial" w:hAnsi="Arial" w:cs="Arial"/>
          <w:b/>
          <w:bCs/>
        </w:rPr>
        <w:t xml:space="preserve"> (2.Mansiyon)</w:t>
      </w:r>
    </w:p>
    <w:p w14:paraId="269ED9F3" w14:textId="30FCE45C" w:rsidR="6182C71F" w:rsidRDefault="6182C71F" w:rsidP="7E41ED59">
      <w:pPr>
        <w:spacing w:after="0" w:line="360" w:lineRule="auto"/>
        <w:ind w:firstLine="426"/>
        <w:jc w:val="both"/>
        <w:rPr>
          <w:rFonts w:ascii="Arial" w:hAnsi="Arial" w:cs="Arial"/>
        </w:rPr>
      </w:pPr>
      <w:r w:rsidRPr="7E41ED59">
        <w:rPr>
          <w:rFonts w:ascii="Arial" w:hAnsi="Arial" w:cs="Arial"/>
        </w:rPr>
        <w:t>Giriş alanı ile ilişkilen</w:t>
      </w:r>
      <w:r w:rsidR="003F123D">
        <w:rPr>
          <w:rFonts w:ascii="Arial" w:hAnsi="Arial" w:cs="Arial"/>
        </w:rPr>
        <w:t>mesi ve tasarım</w:t>
      </w:r>
      <w:r w:rsidR="13DEB1AB" w:rsidRPr="7E41ED59">
        <w:rPr>
          <w:rFonts w:ascii="Arial" w:hAnsi="Arial" w:cs="Arial"/>
        </w:rPr>
        <w:t xml:space="preserve"> alanının tümünü etkin bir şekilde kullanması olumlu bulunmuştur. </w:t>
      </w:r>
      <w:r w:rsidR="1F1AC16A" w:rsidRPr="7E41ED59">
        <w:rPr>
          <w:rFonts w:ascii="Arial" w:hAnsi="Arial" w:cs="Arial"/>
        </w:rPr>
        <w:t xml:space="preserve"> </w:t>
      </w:r>
      <w:r w:rsidR="4A9C3B63" w:rsidRPr="7E41ED59">
        <w:rPr>
          <w:rFonts w:ascii="Arial" w:hAnsi="Arial" w:cs="Arial"/>
        </w:rPr>
        <w:t>Mermer sergi alanının</w:t>
      </w:r>
      <w:r w:rsidR="7DE901E0" w:rsidRPr="7E41ED59">
        <w:rPr>
          <w:rFonts w:ascii="Arial" w:hAnsi="Arial" w:cs="Arial"/>
        </w:rPr>
        <w:t>; mermerin sürecini yansıtan deneyim</w:t>
      </w:r>
      <w:r w:rsidR="4A9C3B63" w:rsidRPr="7E41ED59">
        <w:rPr>
          <w:rFonts w:ascii="Arial" w:hAnsi="Arial" w:cs="Arial"/>
        </w:rPr>
        <w:t xml:space="preserve">   alanına dönüşmesi fikri başarılı bulunmuştur.</w:t>
      </w:r>
      <w:r w:rsidR="19385D28" w:rsidRPr="7E41ED59">
        <w:rPr>
          <w:rFonts w:ascii="Arial" w:hAnsi="Arial" w:cs="Arial"/>
        </w:rPr>
        <w:t xml:space="preserve"> </w:t>
      </w:r>
      <w:r w:rsidR="5987F293" w:rsidRPr="00EB0EA8">
        <w:rPr>
          <w:rFonts w:ascii="Arial" w:hAnsi="Arial" w:cs="Arial"/>
        </w:rPr>
        <w:t xml:space="preserve">Tasarımda önerilen </w:t>
      </w:r>
      <w:r w:rsidR="00613EE7" w:rsidRPr="00EB0EA8">
        <w:rPr>
          <w:rFonts w:ascii="Arial" w:hAnsi="Arial" w:cs="Arial"/>
        </w:rPr>
        <w:t xml:space="preserve">ana sergi birimleri ve ara elemanların bütüncül düşünülmesi, </w:t>
      </w:r>
      <w:r w:rsidR="5987F293" w:rsidRPr="00EB0EA8">
        <w:rPr>
          <w:rFonts w:ascii="Arial" w:hAnsi="Arial" w:cs="Arial"/>
        </w:rPr>
        <w:t xml:space="preserve">sergileme </w:t>
      </w:r>
      <w:r w:rsidR="00613EE7" w:rsidRPr="00EB0EA8">
        <w:rPr>
          <w:rFonts w:ascii="Arial" w:hAnsi="Arial" w:cs="Arial"/>
        </w:rPr>
        <w:t>birimlerinin</w:t>
      </w:r>
      <w:r w:rsidR="5987F293" w:rsidRPr="00EB0EA8">
        <w:rPr>
          <w:rFonts w:ascii="Arial" w:hAnsi="Arial" w:cs="Arial"/>
        </w:rPr>
        <w:t xml:space="preserve"> eklemlenebilir olması nedeniyle olumlu bulunmasına karşın</w:t>
      </w:r>
      <w:r w:rsidR="00613EE7" w:rsidRPr="00EB0EA8">
        <w:rPr>
          <w:rFonts w:ascii="Arial" w:hAnsi="Arial" w:cs="Arial"/>
        </w:rPr>
        <w:t>,</w:t>
      </w:r>
      <w:r w:rsidR="5987F293" w:rsidRPr="00EB0EA8">
        <w:rPr>
          <w:rFonts w:ascii="Arial" w:hAnsi="Arial" w:cs="Arial"/>
        </w:rPr>
        <w:t xml:space="preserve"> </w:t>
      </w:r>
      <w:r w:rsidR="00613EE7" w:rsidRPr="00EB0EA8">
        <w:rPr>
          <w:rFonts w:ascii="Arial" w:hAnsi="Arial" w:cs="Arial"/>
        </w:rPr>
        <w:t>bu birimlerin farklı biraraya geliş biçimlerinin araştırılmaması</w:t>
      </w:r>
      <w:r w:rsidR="5987F293" w:rsidRPr="00EB0EA8">
        <w:rPr>
          <w:rFonts w:ascii="Arial" w:hAnsi="Arial" w:cs="Arial"/>
        </w:rPr>
        <w:t xml:space="preserve"> </w:t>
      </w:r>
      <w:r w:rsidR="00613EE7" w:rsidRPr="00EB0EA8">
        <w:rPr>
          <w:rFonts w:ascii="Arial" w:hAnsi="Arial" w:cs="Arial"/>
        </w:rPr>
        <w:t>eleştirilmiştir</w:t>
      </w:r>
      <w:r w:rsidR="1D9942FF" w:rsidRPr="00EB0EA8">
        <w:rPr>
          <w:rFonts w:ascii="Arial" w:hAnsi="Arial" w:cs="Arial"/>
        </w:rPr>
        <w:t>.</w:t>
      </w:r>
      <w:r w:rsidR="1D9942FF" w:rsidRPr="7E41ED59">
        <w:rPr>
          <w:rFonts w:ascii="Arial" w:hAnsi="Arial" w:cs="Arial"/>
        </w:rPr>
        <w:t xml:space="preserve"> Sergi alanları için önerilen üst örtü yetersiz görü</w:t>
      </w:r>
      <w:r w:rsidR="0E15E09A" w:rsidRPr="7E41ED59">
        <w:rPr>
          <w:rFonts w:ascii="Arial" w:hAnsi="Arial" w:cs="Arial"/>
        </w:rPr>
        <w:t xml:space="preserve">lmüştür. </w:t>
      </w:r>
      <w:r w:rsidR="3FD10C55" w:rsidRPr="7E41ED59">
        <w:rPr>
          <w:rFonts w:ascii="Arial" w:hAnsi="Arial" w:cs="Arial"/>
        </w:rPr>
        <w:t>Ana yerleşim</w:t>
      </w:r>
      <w:r w:rsidR="12434325" w:rsidRPr="7E41ED59">
        <w:rPr>
          <w:rFonts w:ascii="Arial" w:hAnsi="Arial" w:cs="Arial"/>
        </w:rPr>
        <w:t xml:space="preserve"> kararları olumsuz bulunmuştur.</w:t>
      </w:r>
      <w:r w:rsidR="370C1967" w:rsidRPr="7E41ED59">
        <w:rPr>
          <w:rFonts w:ascii="Arial" w:hAnsi="Arial" w:cs="Arial"/>
        </w:rPr>
        <w:t xml:space="preserve"> Proje bu değerlendirmeler sonucunda oy birliğiyle 2. Mansiyon ödülüne değer görülmüştür.</w:t>
      </w:r>
    </w:p>
    <w:p w14:paraId="0B50A9A6" w14:textId="77777777" w:rsidR="00226A09" w:rsidRDefault="00226A09" w:rsidP="006F6552">
      <w:pPr>
        <w:spacing w:after="0" w:line="360" w:lineRule="auto"/>
        <w:ind w:firstLine="426"/>
        <w:jc w:val="both"/>
        <w:rPr>
          <w:rFonts w:ascii="Arial" w:hAnsi="Arial" w:cs="Arial"/>
          <w:b/>
        </w:rPr>
      </w:pPr>
    </w:p>
    <w:p w14:paraId="3088FD5A" w14:textId="183966D0" w:rsidR="00226A09" w:rsidRDefault="2C8E4312" w:rsidP="00490D74">
      <w:pPr>
        <w:spacing w:after="0" w:line="360" w:lineRule="auto"/>
        <w:ind w:firstLine="426"/>
        <w:jc w:val="both"/>
        <w:rPr>
          <w:rFonts w:ascii="Arial" w:hAnsi="Arial" w:cs="Arial"/>
          <w:b/>
          <w:bCs/>
        </w:rPr>
      </w:pPr>
      <w:r w:rsidRPr="7E41ED59">
        <w:rPr>
          <w:rFonts w:ascii="Arial" w:hAnsi="Arial" w:cs="Arial"/>
          <w:b/>
          <w:bCs/>
        </w:rPr>
        <w:t>3 nolu proje</w:t>
      </w:r>
      <w:r w:rsidR="0F184B8F" w:rsidRPr="7E41ED59">
        <w:rPr>
          <w:rFonts w:ascii="Arial" w:hAnsi="Arial" w:cs="Arial"/>
          <w:b/>
          <w:bCs/>
        </w:rPr>
        <w:t xml:space="preserve"> (1.Mansiyon)</w:t>
      </w:r>
      <w:r w:rsidR="00DE5A9B">
        <w:rPr>
          <w:rFonts w:ascii="Arial" w:hAnsi="Arial" w:cs="Arial"/>
          <w:b/>
          <w:bCs/>
        </w:rPr>
        <w:t xml:space="preserve"> </w:t>
      </w:r>
    </w:p>
    <w:p w14:paraId="08F56965" w14:textId="4108C450" w:rsidR="1EA62713" w:rsidRPr="00490D74" w:rsidRDefault="1EA62713" w:rsidP="00490D74">
      <w:pPr>
        <w:spacing w:after="0" w:line="360" w:lineRule="auto"/>
        <w:ind w:firstLine="426"/>
        <w:jc w:val="both"/>
        <w:rPr>
          <w:rFonts w:ascii="Arial" w:hAnsi="Arial" w:cs="Arial"/>
          <w:b/>
          <w:bCs/>
        </w:rPr>
      </w:pPr>
      <w:r w:rsidRPr="7E41ED59">
        <w:rPr>
          <w:rFonts w:ascii="Arial" w:hAnsi="Arial" w:cs="Arial"/>
        </w:rPr>
        <w:t>Organik, alana yayılan, esnek</w:t>
      </w:r>
      <w:r w:rsidR="2D0AF610" w:rsidRPr="7E41ED59">
        <w:rPr>
          <w:rFonts w:ascii="Arial" w:hAnsi="Arial" w:cs="Arial"/>
        </w:rPr>
        <w:t>, farklı dolaşım rotaları öner</w:t>
      </w:r>
      <w:r w:rsidR="397DE014" w:rsidRPr="7E41ED59">
        <w:rPr>
          <w:rFonts w:ascii="Arial" w:hAnsi="Arial" w:cs="Arial"/>
        </w:rPr>
        <w:t>en, kendiliğinden oluşan sergi fikri</w:t>
      </w:r>
      <w:r w:rsidR="2D0AF610" w:rsidRPr="7E41ED59">
        <w:rPr>
          <w:rFonts w:ascii="Arial" w:hAnsi="Arial" w:cs="Arial"/>
        </w:rPr>
        <w:t xml:space="preserve"> olumlu</w:t>
      </w:r>
      <w:r w:rsidR="657DB2A2" w:rsidRPr="7E41ED59">
        <w:rPr>
          <w:rFonts w:ascii="Arial" w:hAnsi="Arial" w:cs="Arial"/>
        </w:rPr>
        <w:t xml:space="preserve"> bulunmuştur. Sergi rotalarının tanımlanmış olması ve sergi ile eğitim birimlerinin entegrasyonu</w:t>
      </w:r>
      <w:r w:rsidR="67456999" w:rsidRPr="7E41ED59">
        <w:rPr>
          <w:rFonts w:ascii="Arial" w:hAnsi="Arial" w:cs="Arial"/>
        </w:rPr>
        <w:t xml:space="preserve"> projeyi zenginleştirmiştir.</w:t>
      </w:r>
      <w:r w:rsidR="4C8FA9EC" w:rsidRPr="7E41ED59">
        <w:rPr>
          <w:rFonts w:ascii="Arial" w:hAnsi="Arial" w:cs="Arial"/>
        </w:rPr>
        <w:t xml:space="preserve"> </w:t>
      </w:r>
      <w:r w:rsidR="00490D74">
        <w:rPr>
          <w:rFonts w:ascii="Arial" w:hAnsi="Arial" w:cs="Arial"/>
        </w:rPr>
        <w:t xml:space="preserve">Farklı </w:t>
      </w:r>
      <w:r w:rsidR="00490D74">
        <w:rPr>
          <w:rFonts w:ascii="Arial" w:hAnsi="Arial" w:cs="Arial"/>
          <w:bCs/>
          <w:color w:val="000000" w:themeColor="text1"/>
        </w:rPr>
        <w:t>kotların kullanımı</w:t>
      </w:r>
      <w:r w:rsidR="00490D74" w:rsidRPr="00490D74">
        <w:rPr>
          <w:rFonts w:ascii="Arial" w:hAnsi="Arial" w:cs="Arial"/>
          <w:bCs/>
          <w:color w:val="000000" w:themeColor="text1"/>
        </w:rPr>
        <w:t xml:space="preserve"> zenginlik sunsa da ar</w:t>
      </w:r>
      <w:r w:rsidR="00490D74">
        <w:rPr>
          <w:rFonts w:ascii="Arial" w:hAnsi="Arial" w:cs="Arial"/>
          <w:bCs/>
          <w:color w:val="000000" w:themeColor="text1"/>
        </w:rPr>
        <w:t>azinin yapısını zedeleyebileceği</w:t>
      </w:r>
      <w:r w:rsidR="00490D74" w:rsidRPr="7E41ED59">
        <w:rPr>
          <w:rFonts w:ascii="Arial" w:hAnsi="Arial" w:cs="Arial"/>
        </w:rPr>
        <w:t xml:space="preserve"> </w:t>
      </w:r>
      <w:r w:rsidR="00490D74">
        <w:rPr>
          <w:rFonts w:ascii="Arial" w:hAnsi="Arial" w:cs="Arial"/>
        </w:rPr>
        <w:t xml:space="preserve">düşünülmüştür ve </w:t>
      </w:r>
      <w:r w:rsidR="00490D74" w:rsidRPr="7E41ED59">
        <w:rPr>
          <w:rFonts w:ascii="Arial" w:hAnsi="Arial" w:cs="Arial"/>
        </w:rPr>
        <w:t xml:space="preserve">oluşturulan eksi kotların mevcut ağaç dokusuna karşı nasıl bir öneri geliştirdiği bilgisinin paftada yer almaması </w:t>
      </w:r>
      <w:r w:rsidR="00490D74">
        <w:rPr>
          <w:rFonts w:ascii="Arial" w:hAnsi="Arial" w:cs="Arial"/>
        </w:rPr>
        <w:t>eleştirilmiştir</w:t>
      </w:r>
      <w:r w:rsidR="00490D74" w:rsidRPr="7E41ED59">
        <w:rPr>
          <w:rFonts w:ascii="Arial" w:hAnsi="Arial" w:cs="Arial"/>
        </w:rPr>
        <w:t xml:space="preserve">. </w:t>
      </w:r>
      <w:r w:rsidR="00E0166E">
        <w:rPr>
          <w:rFonts w:ascii="Arial" w:hAnsi="Arial" w:cs="Arial"/>
        </w:rPr>
        <w:t>K</w:t>
      </w:r>
      <w:r w:rsidR="4C8FA9EC" w:rsidRPr="7E41ED59">
        <w:rPr>
          <w:rFonts w:ascii="Arial" w:hAnsi="Arial" w:cs="Arial"/>
        </w:rPr>
        <w:t xml:space="preserve">ullanılan taşıyıcı sistem ile sergi nesnelerinin ağırlığı konusunda strüktürel açıdan zafiyetler bulunmaktadır. </w:t>
      </w:r>
      <w:r w:rsidR="1A4BA457" w:rsidRPr="7E41ED59">
        <w:rPr>
          <w:rFonts w:ascii="Arial" w:hAnsi="Arial" w:cs="Arial"/>
        </w:rPr>
        <w:t>Proje bu değerlendirmeler sonucunda oy birliğiyle 1. Mansiyon ödülüne değer görülmüştür.</w:t>
      </w:r>
    </w:p>
    <w:p w14:paraId="28FB5118" w14:textId="77777777" w:rsidR="00226A09" w:rsidRDefault="00226A09" w:rsidP="006F6552">
      <w:pPr>
        <w:spacing w:after="0" w:line="360" w:lineRule="auto"/>
        <w:ind w:firstLine="426"/>
        <w:jc w:val="both"/>
        <w:rPr>
          <w:rFonts w:ascii="Arial" w:hAnsi="Arial" w:cs="Arial"/>
          <w:b/>
        </w:rPr>
      </w:pPr>
    </w:p>
    <w:p w14:paraId="4C62D6CA" w14:textId="1482E297" w:rsidR="00226A09" w:rsidRDefault="2C8E4312" w:rsidP="077DB312">
      <w:pPr>
        <w:spacing w:after="0" w:line="360" w:lineRule="auto"/>
        <w:ind w:firstLine="426"/>
        <w:jc w:val="both"/>
        <w:rPr>
          <w:rFonts w:ascii="Arial" w:hAnsi="Arial" w:cs="Arial"/>
          <w:b/>
          <w:bCs/>
        </w:rPr>
      </w:pPr>
      <w:r w:rsidRPr="7E41ED59">
        <w:rPr>
          <w:rFonts w:ascii="Arial" w:hAnsi="Arial" w:cs="Arial"/>
          <w:b/>
          <w:bCs/>
        </w:rPr>
        <w:lastRenderedPageBreak/>
        <w:t>7 nolu proje</w:t>
      </w:r>
      <w:r w:rsidR="0461CCA3" w:rsidRPr="7E41ED59">
        <w:rPr>
          <w:rFonts w:ascii="Arial" w:hAnsi="Arial" w:cs="Arial"/>
          <w:b/>
          <w:bCs/>
        </w:rPr>
        <w:t xml:space="preserve"> (3. Ödül)</w:t>
      </w:r>
    </w:p>
    <w:p w14:paraId="3E34A508" w14:textId="20DA5762" w:rsidR="00C52C19" w:rsidRPr="00C52C19" w:rsidRDefault="2951EA70" w:rsidP="7E41ED59">
      <w:pPr>
        <w:spacing w:after="0" w:line="360" w:lineRule="auto"/>
        <w:ind w:firstLine="426"/>
        <w:jc w:val="both"/>
        <w:rPr>
          <w:rFonts w:ascii="Arial" w:hAnsi="Arial" w:cs="Arial"/>
        </w:rPr>
      </w:pPr>
      <w:r w:rsidRPr="7E41ED59">
        <w:rPr>
          <w:rFonts w:ascii="Arial" w:hAnsi="Arial" w:cs="Arial"/>
        </w:rPr>
        <w:t>Tasarımın y</w:t>
      </w:r>
      <w:r w:rsidR="2D0AF610" w:rsidRPr="7E41ED59">
        <w:rPr>
          <w:rFonts w:ascii="Arial" w:hAnsi="Arial" w:cs="Arial"/>
        </w:rPr>
        <w:t>alın bir di</w:t>
      </w:r>
      <w:r w:rsidR="5D98154A" w:rsidRPr="7E41ED59">
        <w:rPr>
          <w:rFonts w:ascii="Arial" w:hAnsi="Arial" w:cs="Arial"/>
        </w:rPr>
        <w:t>lle tasarlanmış olması</w:t>
      </w:r>
      <w:r w:rsidR="00E411D7">
        <w:rPr>
          <w:rFonts w:ascii="Arial" w:hAnsi="Arial" w:cs="Arial"/>
        </w:rPr>
        <w:t>, y</w:t>
      </w:r>
      <w:r w:rsidR="7D4E5D2E" w:rsidRPr="7E41ED59">
        <w:rPr>
          <w:rFonts w:ascii="Arial" w:hAnsi="Arial" w:cs="Arial"/>
        </w:rPr>
        <w:t xml:space="preserve">eşil zemine doğrudan basmayıp teması minimumda tutması, </w:t>
      </w:r>
      <w:r w:rsidR="68E9CA6D" w:rsidRPr="7E41ED59">
        <w:rPr>
          <w:rFonts w:ascii="Arial" w:hAnsi="Arial" w:cs="Arial"/>
        </w:rPr>
        <w:t xml:space="preserve">tasarımın </w:t>
      </w:r>
      <w:r w:rsidR="4A0C66DA" w:rsidRPr="7E41ED59">
        <w:rPr>
          <w:rFonts w:ascii="Arial" w:hAnsi="Arial" w:cs="Arial"/>
        </w:rPr>
        <w:t>giriş</w:t>
      </w:r>
      <w:r w:rsidR="2FB880D4" w:rsidRPr="7E41ED59">
        <w:rPr>
          <w:rFonts w:ascii="Arial" w:hAnsi="Arial" w:cs="Arial"/>
        </w:rPr>
        <w:t xml:space="preserve"> ve protokol alanı</w:t>
      </w:r>
      <w:r w:rsidR="2F8AE0F1" w:rsidRPr="7E41ED59">
        <w:rPr>
          <w:rFonts w:ascii="Arial" w:hAnsi="Arial" w:cs="Arial"/>
        </w:rPr>
        <w:t>na kadar uzanması</w:t>
      </w:r>
      <w:r w:rsidR="4A0C66DA" w:rsidRPr="7E41ED59">
        <w:rPr>
          <w:rFonts w:ascii="Arial" w:hAnsi="Arial" w:cs="Arial"/>
        </w:rPr>
        <w:t xml:space="preserve">  başarılı görülmüştür.</w:t>
      </w:r>
      <w:r w:rsidR="6F5060D1" w:rsidRPr="7E41ED59">
        <w:rPr>
          <w:rFonts w:ascii="Arial" w:hAnsi="Arial" w:cs="Arial"/>
        </w:rPr>
        <w:t xml:space="preserve"> </w:t>
      </w:r>
      <w:r w:rsidR="727C8F76" w:rsidRPr="00EB0EA8">
        <w:rPr>
          <w:rFonts w:ascii="Arial" w:hAnsi="Arial" w:cs="Arial"/>
        </w:rPr>
        <w:t>Ancak sergileme</w:t>
      </w:r>
      <w:r w:rsidR="29C7E378" w:rsidRPr="00EB0EA8">
        <w:rPr>
          <w:rFonts w:ascii="Arial" w:hAnsi="Arial" w:cs="Arial"/>
        </w:rPr>
        <w:t xml:space="preserve"> elemanlarının plandaki konumlanışı nedeniyle arazinin keskin bir şekilde ikiye ayrılması</w:t>
      </w:r>
      <w:r w:rsidR="005008E8" w:rsidRPr="00EB0EA8">
        <w:rPr>
          <w:rFonts w:ascii="Arial" w:hAnsi="Arial" w:cs="Arial"/>
        </w:rPr>
        <w:t>,</w:t>
      </w:r>
      <w:r w:rsidR="21AC4B5D" w:rsidRPr="00EB0EA8">
        <w:rPr>
          <w:rFonts w:ascii="Arial" w:hAnsi="Arial" w:cs="Arial"/>
        </w:rPr>
        <w:t xml:space="preserve"> eğitim birimlerinin algılanamaması</w:t>
      </w:r>
      <w:r w:rsidR="005008E8" w:rsidRPr="00EB0EA8">
        <w:rPr>
          <w:rFonts w:ascii="Arial" w:hAnsi="Arial" w:cs="Arial"/>
        </w:rPr>
        <w:t xml:space="preserve"> ve sergileme biçimlerinin çeşitlenmemesi</w:t>
      </w:r>
      <w:r w:rsidR="21AC4B5D" w:rsidRPr="00EB0EA8">
        <w:rPr>
          <w:rFonts w:ascii="Arial" w:hAnsi="Arial" w:cs="Arial"/>
        </w:rPr>
        <w:t xml:space="preserve"> olumsuz bulunmuştur.</w:t>
      </w:r>
      <w:r w:rsidR="325088A2" w:rsidRPr="7E41ED59">
        <w:rPr>
          <w:rFonts w:ascii="Arial" w:hAnsi="Arial" w:cs="Arial"/>
        </w:rPr>
        <w:t xml:space="preserve"> </w:t>
      </w:r>
      <w:r w:rsidR="4699F439" w:rsidRPr="7E41ED59">
        <w:rPr>
          <w:rFonts w:ascii="Arial" w:hAnsi="Arial" w:cs="Arial"/>
        </w:rPr>
        <w:t>Proje bu değerlendirmeler sonucunda oy birliğiyle 3. Ödüle değer görülmüştür.</w:t>
      </w:r>
    </w:p>
    <w:p w14:paraId="632C06C3" w14:textId="78A27238" w:rsidR="7E41ED59" w:rsidRDefault="7E41ED59" w:rsidP="7E41ED59">
      <w:pPr>
        <w:spacing w:after="0" w:line="360" w:lineRule="auto"/>
        <w:ind w:firstLine="426"/>
        <w:jc w:val="both"/>
        <w:rPr>
          <w:rFonts w:ascii="Arial" w:hAnsi="Arial" w:cs="Arial"/>
        </w:rPr>
      </w:pPr>
    </w:p>
    <w:p w14:paraId="11EACBEE" w14:textId="77C07A59" w:rsidR="00226A09" w:rsidRPr="00DE5A9B" w:rsidRDefault="2C8E4312" w:rsidP="00DE5A9B">
      <w:pPr>
        <w:spacing w:after="0" w:line="360" w:lineRule="auto"/>
        <w:ind w:firstLine="426"/>
        <w:jc w:val="both"/>
        <w:rPr>
          <w:rFonts w:ascii="Arial" w:hAnsi="Arial" w:cs="Arial"/>
          <w:b/>
          <w:bCs/>
          <w:color w:val="FF0000"/>
        </w:rPr>
      </w:pPr>
      <w:r w:rsidRPr="7E41ED59">
        <w:rPr>
          <w:rFonts w:ascii="Arial" w:hAnsi="Arial" w:cs="Arial"/>
          <w:b/>
          <w:bCs/>
        </w:rPr>
        <w:t>1 nolu proje</w:t>
      </w:r>
      <w:r w:rsidR="069482A1" w:rsidRPr="7E41ED59">
        <w:rPr>
          <w:rFonts w:ascii="Arial" w:hAnsi="Arial" w:cs="Arial"/>
          <w:b/>
          <w:bCs/>
        </w:rPr>
        <w:t xml:space="preserve"> (2. Ödül)</w:t>
      </w:r>
      <w:r w:rsidR="00DE5A9B">
        <w:rPr>
          <w:rFonts w:ascii="Arial" w:hAnsi="Arial" w:cs="Arial"/>
          <w:b/>
          <w:bCs/>
        </w:rPr>
        <w:t xml:space="preserve"> </w:t>
      </w:r>
    </w:p>
    <w:p w14:paraId="0E1A78F4" w14:textId="0B63FB65" w:rsidR="00226A09" w:rsidRPr="00006398" w:rsidRDefault="6B395E5B" w:rsidP="7E41ED59">
      <w:pPr>
        <w:spacing w:after="0" w:line="360" w:lineRule="auto"/>
        <w:ind w:firstLine="426"/>
        <w:jc w:val="both"/>
        <w:rPr>
          <w:rFonts w:ascii="Arial" w:hAnsi="Arial" w:cs="Arial"/>
        </w:rPr>
      </w:pPr>
      <w:r w:rsidRPr="7E41ED59">
        <w:rPr>
          <w:rFonts w:ascii="Arial" w:hAnsi="Arial" w:cs="Arial"/>
        </w:rPr>
        <w:t>Asal fonksiyon olan sergileme alanında zengin mekânsal deneyimler sunması</w:t>
      </w:r>
      <w:r w:rsidR="7D77B69F" w:rsidRPr="7E41ED59">
        <w:rPr>
          <w:rFonts w:ascii="Arial" w:hAnsi="Arial" w:cs="Arial"/>
        </w:rPr>
        <w:t xml:space="preserve">, </w:t>
      </w:r>
      <w:r w:rsidR="00EE0492">
        <w:rPr>
          <w:rFonts w:ascii="Arial" w:hAnsi="Arial" w:cs="Arial"/>
          <w:bCs/>
          <w:color w:val="000000" w:themeColor="text1"/>
        </w:rPr>
        <w:t>canlı</w:t>
      </w:r>
      <w:r w:rsidR="00490D74" w:rsidRPr="00490D74">
        <w:rPr>
          <w:rFonts w:ascii="Arial" w:hAnsi="Arial" w:cs="Arial"/>
          <w:bCs/>
          <w:color w:val="000000" w:themeColor="text1"/>
        </w:rPr>
        <w:t xml:space="preserve"> ve esnek</w:t>
      </w:r>
      <w:r w:rsidR="00EE0492">
        <w:rPr>
          <w:rFonts w:ascii="Arial" w:hAnsi="Arial" w:cs="Arial"/>
          <w:bCs/>
          <w:color w:val="000000" w:themeColor="text1"/>
        </w:rPr>
        <w:t xml:space="preserve"> kullanım senaryoları</w:t>
      </w:r>
      <w:r w:rsidR="00490D74" w:rsidRPr="00490D74">
        <w:rPr>
          <w:rFonts w:ascii="Arial" w:hAnsi="Arial" w:cs="Arial"/>
          <w:bCs/>
          <w:color w:val="000000" w:themeColor="text1"/>
        </w:rPr>
        <w:t xml:space="preserve"> geliştirmesi,</w:t>
      </w:r>
      <w:r w:rsidR="00490D74" w:rsidRPr="00490D74">
        <w:rPr>
          <w:rFonts w:ascii="Arial" w:hAnsi="Arial" w:cs="Arial"/>
          <w:color w:val="000000" w:themeColor="text1"/>
        </w:rPr>
        <w:t xml:space="preserve"> </w:t>
      </w:r>
      <w:r w:rsidR="7D77B69F" w:rsidRPr="7E41ED59">
        <w:rPr>
          <w:rFonts w:ascii="Arial" w:hAnsi="Arial" w:cs="Arial"/>
        </w:rPr>
        <w:t>modüler çözüm önerilerinin tüm alana yayılması</w:t>
      </w:r>
      <w:r w:rsidRPr="7E41ED59">
        <w:rPr>
          <w:rFonts w:ascii="Arial" w:hAnsi="Arial" w:cs="Arial"/>
        </w:rPr>
        <w:t xml:space="preserve"> olumlu bulunmuştur. Fakat sergileme alanlarının birbiri ile ilişkisini kuracak dolaşım rotası</w:t>
      </w:r>
      <w:r w:rsidR="495160E5" w:rsidRPr="7E41ED59">
        <w:rPr>
          <w:rFonts w:ascii="Arial" w:hAnsi="Arial" w:cs="Arial"/>
        </w:rPr>
        <w:t>nın</w:t>
      </w:r>
      <w:r w:rsidRPr="7E41ED59">
        <w:rPr>
          <w:rFonts w:ascii="Arial" w:hAnsi="Arial" w:cs="Arial"/>
        </w:rPr>
        <w:t xml:space="preserve"> net olarak ifade edilmemesi </w:t>
      </w:r>
      <w:r w:rsidR="27E862A1" w:rsidRPr="7E41ED59">
        <w:rPr>
          <w:rFonts w:ascii="Arial" w:hAnsi="Arial" w:cs="Arial"/>
        </w:rPr>
        <w:t>eleştirilmiştir.</w:t>
      </w:r>
      <w:r w:rsidR="37AA341F" w:rsidRPr="7E41ED59">
        <w:rPr>
          <w:rFonts w:ascii="Arial" w:hAnsi="Arial" w:cs="Arial"/>
        </w:rPr>
        <w:t xml:space="preserve"> Giriş ve protokol alanına yönelik tasarım kararları olumlu bulunmuştur.</w:t>
      </w:r>
      <w:r w:rsidR="3EE4B688" w:rsidRPr="7E41ED59">
        <w:rPr>
          <w:rFonts w:ascii="Arial" w:hAnsi="Arial" w:cs="Arial"/>
        </w:rPr>
        <w:t xml:space="preserve"> </w:t>
      </w:r>
      <w:r w:rsidRPr="7E41ED59">
        <w:rPr>
          <w:rFonts w:ascii="Arial" w:hAnsi="Arial" w:cs="Arial"/>
        </w:rPr>
        <w:t>Projenin yumuşak zemin, sert zemin kullanımına dair önerisinde malzeme seçiminin hatalı olduğu belirlenmiştir.</w:t>
      </w:r>
      <w:r w:rsidR="2E957437" w:rsidRPr="7E41ED59">
        <w:rPr>
          <w:rFonts w:ascii="Arial" w:hAnsi="Arial" w:cs="Arial"/>
        </w:rPr>
        <w:t xml:space="preserve"> Proje bu değerlendirmeler sonucunda oy çokluğuyla (Özlem Arıtan karşı oy) 2. Ödüle değer görülmüştür.</w:t>
      </w:r>
    </w:p>
    <w:p w14:paraId="0FF8AF62" w14:textId="5F0CA6D7" w:rsidR="00226A09" w:rsidRPr="00006398" w:rsidRDefault="00226A09" w:rsidP="7E41ED59">
      <w:pPr>
        <w:spacing w:after="0" w:line="360" w:lineRule="auto"/>
        <w:ind w:firstLine="426"/>
        <w:jc w:val="both"/>
        <w:rPr>
          <w:rFonts w:ascii="Arial" w:hAnsi="Arial" w:cs="Arial"/>
          <w:color w:val="FF0000"/>
        </w:rPr>
      </w:pPr>
    </w:p>
    <w:p w14:paraId="526D08CF" w14:textId="69DE6C83" w:rsidR="00226A09" w:rsidRPr="00226A09" w:rsidRDefault="00226A09" w:rsidP="077DB312">
      <w:pPr>
        <w:spacing w:after="0" w:line="360" w:lineRule="auto"/>
        <w:ind w:firstLine="426"/>
        <w:jc w:val="both"/>
        <w:rPr>
          <w:rFonts w:ascii="Arial" w:hAnsi="Arial" w:cs="Arial"/>
          <w:b/>
          <w:bCs/>
        </w:rPr>
      </w:pPr>
      <w:r w:rsidRPr="077DB312">
        <w:rPr>
          <w:rFonts w:ascii="Arial" w:hAnsi="Arial" w:cs="Arial"/>
          <w:b/>
          <w:bCs/>
        </w:rPr>
        <w:t>15 nolu proje</w:t>
      </w:r>
      <w:r w:rsidR="1D17D6E0" w:rsidRPr="077DB312">
        <w:rPr>
          <w:rFonts w:ascii="Arial" w:hAnsi="Arial" w:cs="Arial"/>
          <w:b/>
          <w:bCs/>
        </w:rPr>
        <w:t xml:space="preserve"> (1.Ödül)</w:t>
      </w:r>
      <w:r w:rsidR="00DE5A9B">
        <w:rPr>
          <w:rFonts w:ascii="Arial" w:hAnsi="Arial" w:cs="Arial"/>
          <w:b/>
          <w:bCs/>
        </w:rPr>
        <w:t xml:space="preserve"> </w:t>
      </w:r>
    </w:p>
    <w:p w14:paraId="662C86EF" w14:textId="52D7D901" w:rsidR="008F2F3F" w:rsidRDefault="005008E8" w:rsidP="7E41ED59">
      <w:pPr>
        <w:spacing w:after="0" w:line="360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Tasarım senaryosunun</w:t>
      </w:r>
      <w:r w:rsidRPr="7E41ED59">
        <w:rPr>
          <w:rFonts w:ascii="Arial" w:hAnsi="Arial" w:cs="Arial"/>
        </w:rPr>
        <w:t xml:space="preserve"> online sergi araçları ile de</w:t>
      </w:r>
      <w:r>
        <w:rPr>
          <w:rFonts w:ascii="Arial" w:hAnsi="Arial" w:cs="Arial"/>
        </w:rPr>
        <w:t>steklenecek biçimde kurgulanması ilgi çekicidir</w:t>
      </w:r>
      <w:r w:rsidRPr="7E41ED5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6B395E5B" w:rsidRPr="7E41ED59">
        <w:rPr>
          <w:rFonts w:ascii="Arial" w:hAnsi="Arial" w:cs="Arial"/>
        </w:rPr>
        <w:t xml:space="preserve">Giriş </w:t>
      </w:r>
      <w:r w:rsidR="7AC1B6CA" w:rsidRPr="7E41ED59">
        <w:rPr>
          <w:rFonts w:ascii="Arial" w:hAnsi="Arial" w:cs="Arial"/>
        </w:rPr>
        <w:t xml:space="preserve">ve protokol </w:t>
      </w:r>
      <w:r w:rsidR="6B395E5B" w:rsidRPr="7E41ED59">
        <w:rPr>
          <w:rFonts w:ascii="Arial" w:hAnsi="Arial" w:cs="Arial"/>
        </w:rPr>
        <w:t>alanı</w:t>
      </w:r>
      <w:r w:rsidR="49193145" w:rsidRPr="7E41ED59">
        <w:rPr>
          <w:rFonts w:ascii="Arial" w:hAnsi="Arial" w:cs="Arial"/>
        </w:rPr>
        <w:t>na yönelik</w:t>
      </w:r>
      <w:r>
        <w:rPr>
          <w:rFonts w:ascii="Arial" w:hAnsi="Arial" w:cs="Arial"/>
        </w:rPr>
        <w:t xml:space="preserve"> önerilerin</w:t>
      </w:r>
      <w:r w:rsidR="6B395E5B" w:rsidRPr="7E41ED59">
        <w:rPr>
          <w:rFonts w:ascii="Arial" w:hAnsi="Arial" w:cs="Arial"/>
        </w:rPr>
        <w:t xml:space="preserve"> ihtiyaçlar doğrultusunda dönüştürülebilir mekanlar olarak kurgulanması olumlu bulunmuştur. </w:t>
      </w:r>
      <w:r>
        <w:rPr>
          <w:rFonts w:ascii="Arial" w:hAnsi="Arial" w:cs="Arial"/>
        </w:rPr>
        <w:t>M</w:t>
      </w:r>
      <w:r w:rsidR="12A6F356" w:rsidRPr="7E41ED59">
        <w:rPr>
          <w:rFonts w:ascii="Arial" w:hAnsi="Arial" w:cs="Arial"/>
        </w:rPr>
        <w:t>evcut ağaçlar dikkate alınarak ha</w:t>
      </w:r>
      <w:r w:rsidR="4F12A4AE" w:rsidRPr="7E41ED59">
        <w:rPr>
          <w:rFonts w:ascii="Arial" w:hAnsi="Arial" w:cs="Arial"/>
        </w:rPr>
        <w:t>fif strüktürlü malzeme tercih</w:t>
      </w:r>
      <w:r w:rsidR="43BCA4D4" w:rsidRPr="7E41ED59">
        <w:rPr>
          <w:rFonts w:ascii="Arial" w:hAnsi="Arial" w:cs="Arial"/>
        </w:rPr>
        <w:t xml:space="preserve"> edilmesi</w:t>
      </w:r>
      <w:r w:rsidR="4F12A4AE" w:rsidRPr="7E41ED59">
        <w:rPr>
          <w:rFonts w:ascii="Arial" w:hAnsi="Arial" w:cs="Arial"/>
        </w:rPr>
        <w:t xml:space="preserve"> </w:t>
      </w:r>
      <w:r w:rsidR="66A36614" w:rsidRPr="7E41ED59">
        <w:rPr>
          <w:rFonts w:ascii="Arial" w:hAnsi="Arial" w:cs="Arial"/>
        </w:rPr>
        <w:t>ve bu sayede sergi alanının genişleyebilir olması</w:t>
      </w:r>
      <w:r>
        <w:rPr>
          <w:rFonts w:ascii="Arial" w:hAnsi="Arial" w:cs="Arial"/>
        </w:rPr>
        <w:t>; üst örtü ile kurulan açık, yarı açık alanların dengesi</w:t>
      </w:r>
      <w:r w:rsidR="66A36614" w:rsidRPr="7E41ED59">
        <w:rPr>
          <w:rFonts w:ascii="Arial" w:hAnsi="Arial" w:cs="Arial"/>
        </w:rPr>
        <w:t xml:space="preserve"> başarılı görülmüştür.</w:t>
      </w:r>
      <w:r w:rsidR="4F12A4AE" w:rsidRPr="7E41ED59">
        <w:rPr>
          <w:rFonts w:ascii="Arial" w:hAnsi="Arial" w:cs="Arial"/>
        </w:rPr>
        <w:t xml:space="preserve"> </w:t>
      </w:r>
      <w:r w:rsidR="4013746B" w:rsidRPr="7E41ED59">
        <w:rPr>
          <w:rFonts w:ascii="Arial" w:hAnsi="Arial" w:cs="Arial"/>
        </w:rPr>
        <w:t>Tasarımın temsil biçimi ve sunumu beklenilen olgunluktadır.</w:t>
      </w:r>
      <w:r w:rsidR="370C11E2" w:rsidRPr="7E41ED59">
        <w:rPr>
          <w:rFonts w:ascii="Arial" w:hAnsi="Arial" w:cs="Arial"/>
        </w:rPr>
        <w:t xml:space="preserve"> </w:t>
      </w:r>
      <w:r w:rsidR="33D1AA23" w:rsidRPr="7E41ED59">
        <w:rPr>
          <w:rFonts w:ascii="Arial" w:hAnsi="Arial" w:cs="Arial"/>
        </w:rPr>
        <w:t xml:space="preserve">Ancak </w:t>
      </w:r>
      <w:r w:rsidR="00490D74">
        <w:rPr>
          <w:rFonts w:ascii="Arial" w:hAnsi="Arial" w:cs="Arial"/>
        </w:rPr>
        <w:t xml:space="preserve">giriş alanındaki düzenlemelerin sergi alanıyla ilişkisinin güçlendirilmesi ve </w:t>
      </w:r>
      <w:r w:rsidR="33D1AA23" w:rsidRPr="7E41ED59">
        <w:rPr>
          <w:rFonts w:ascii="Arial" w:hAnsi="Arial" w:cs="Arial"/>
        </w:rPr>
        <w:t>sergileme elemanlarının taşındığı strü</w:t>
      </w:r>
      <w:r w:rsidR="573C9D85" w:rsidRPr="7E41ED59">
        <w:rPr>
          <w:rFonts w:ascii="Arial" w:hAnsi="Arial" w:cs="Arial"/>
        </w:rPr>
        <w:t>ktürel sistemlerin yeniden gözden geçirilmesi gerek</w:t>
      </w:r>
      <w:r w:rsidR="00490D74">
        <w:rPr>
          <w:rFonts w:ascii="Arial" w:hAnsi="Arial" w:cs="Arial"/>
        </w:rPr>
        <w:t>tiği düşünülmektedir</w:t>
      </w:r>
      <w:r w:rsidR="573C9D85" w:rsidRPr="7E41ED59">
        <w:rPr>
          <w:rFonts w:ascii="Arial" w:hAnsi="Arial" w:cs="Arial"/>
        </w:rPr>
        <w:t>.</w:t>
      </w:r>
      <w:r w:rsidR="1C32AFA3" w:rsidRPr="7E41ED59">
        <w:rPr>
          <w:rFonts w:ascii="Arial" w:hAnsi="Arial" w:cs="Arial"/>
        </w:rPr>
        <w:t xml:space="preserve"> Proje bu değerlendirmeler sonucunda oy çokluğuyla (Özlem Arıtan karşı oy) 1. Ödüle değer görülmüştür.</w:t>
      </w:r>
    </w:p>
    <w:p w14:paraId="3B982020" w14:textId="74C41EC3" w:rsidR="008F2F3F" w:rsidRDefault="008F2F3F" w:rsidP="7E41ED59">
      <w:pPr>
        <w:spacing w:after="0" w:line="360" w:lineRule="auto"/>
        <w:ind w:firstLine="426"/>
        <w:jc w:val="both"/>
        <w:rPr>
          <w:rFonts w:ascii="Arial" w:hAnsi="Arial" w:cs="Arial"/>
          <w:color w:val="FF0000"/>
        </w:rPr>
      </w:pPr>
    </w:p>
    <w:p w14:paraId="3EB531D0" w14:textId="0E2BA8A7" w:rsidR="00AA48EA" w:rsidRDefault="00AA48EA" w:rsidP="00AA48EA">
      <w:pPr>
        <w:spacing w:after="0" w:line="360" w:lineRule="auto"/>
        <w:jc w:val="both"/>
        <w:rPr>
          <w:rFonts w:ascii="Arial" w:hAnsi="Arial" w:cs="Arial"/>
        </w:rPr>
      </w:pPr>
      <w:r w:rsidRPr="00EB0EA8">
        <w:rPr>
          <w:rFonts w:ascii="Arial" w:hAnsi="Arial" w:cs="Arial"/>
        </w:rPr>
        <w:t xml:space="preserve">Rapor yazımı ardından kimlik zarfları açılarak listeye işlenmiştir. Jüri değerlendirme toplantısını 14 Ağustos 2021 saat </w:t>
      </w:r>
      <w:r w:rsidR="008D57C8" w:rsidRPr="00EB0EA8">
        <w:rPr>
          <w:rFonts w:ascii="Arial" w:hAnsi="Arial" w:cs="Arial"/>
        </w:rPr>
        <w:t>22.3</w:t>
      </w:r>
      <w:r w:rsidRPr="00EB0EA8">
        <w:rPr>
          <w:rFonts w:ascii="Arial" w:hAnsi="Arial" w:cs="Arial"/>
        </w:rPr>
        <w:t>0’</w:t>
      </w:r>
      <w:r w:rsidR="008D57C8" w:rsidRPr="00EB0EA8">
        <w:rPr>
          <w:rFonts w:ascii="Arial" w:hAnsi="Arial" w:cs="Arial"/>
        </w:rPr>
        <w:t>da</w:t>
      </w:r>
      <w:r w:rsidRPr="00EB0EA8">
        <w:rPr>
          <w:rFonts w:ascii="Arial" w:hAnsi="Arial" w:cs="Arial"/>
        </w:rPr>
        <w:t xml:space="preserve"> tamamlamıştır.</w:t>
      </w:r>
    </w:p>
    <w:p w14:paraId="22DD1BE6" w14:textId="77777777" w:rsidR="00AA48EA" w:rsidRDefault="00AA48EA" w:rsidP="7E41ED59">
      <w:pPr>
        <w:spacing w:after="0" w:line="360" w:lineRule="auto"/>
        <w:ind w:firstLine="426"/>
        <w:jc w:val="both"/>
        <w:rPr>
          <w:rFonts w:ascii="Arial" w:hAnsi="Arial" w:cs="Arial"/>
          <w:color w:val="FF0000"/>
        </w:rPr>
      </w:pPr>
    </w:p>
    <w:p w14:paraId="77DED075" w14:textId="28B8BA33" w:rsidR="008F2F3F" w:rsidRDefault="008F2F3F" w:rsidP="7E41ED59">
      <w:pPr>
        <w:spacing w:after="0" w:line="360" w:lineRule="auto"/>
        <w:ind w:firstLine="426"/>
        <w:jc w:val="both"/>
        <w:rPr>
          <w:rFonts w:ascii="Arial" w:hAnsi="Arial" w:cs="Arial"/>
        </w:rPr>
      </w:pPr>
    </w:p>
    <w:p w14:paraId="39F00B4B" w14:textId="7357008C" w:rsidR="008F2F3F" w:rsidRDefault="008F2F3F" w:rsidP="000F2BD8">
      <w:pPr>
        <w:spacing w:after="0" w:line="360" w:lineRule="auto"/>
        <w:jc w:val="both"/>
        <w:rPr>
          <w:rFonts w:ascii="Arial" w:hAnsi="Arial" w:cs="Arial"/>
        </w:rPr>
      </w:pPr>
    </w:p>
    <w:p w14:paraId="6BBCF2AB" w14:textId="4AB6750B" w:rsidR="00EB0EA8" w:rsidRDefault="00EB0EA8" w:rsidP="000F2BD8">
      <w:pPr>
        <w:spacing w:after="0" w:line="360" w:lineRule="auto"/>
        <w:jc w:val="both"/>
        <w:rPr>
          <w:rFonts w:ascii="Arial" w:hAnsi="Arial" w:cs="Arial"/>
        </w:rPr>
      </w:pPr>
    </w:p>
    <w:p w14:paraId="54B508A0" w14:textId="77777777" w:rsidR="00EB0EA8" w:rsidRDefault="00EB0EA8" w:rsidP="000F2BD8">
      <w:pPr>
        <w:spacing w:after="0" w:line="360" w:lineRule="auto"/>
        <w:jc w:val="both"/>
        <w:rPr>
          <w:rFonts w:ascii="Arial" w:hAnsi="Arial" w:cs="Arial"/>
        </w:rPr>
      </w:pPr>
    </w:p>
    <w:p w14:paraId="7264898E" w14:textId="6ECB7A40" w:rsidR="00F201EB" w:rsidRDefault="00F201EB" w:rsidP="00F201EB">
      <w:pPr>
        <w:spacing w:line="360" w:lineRule="auto"/>
        <w:jc w:val="both"/>
        <w:rPr>
          <w:rFonts w:ascii="Arial" w:eastAsia="Times New Roman" w:hAnsi="Arial" w:cs="Arial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753"/>
        <w:gridCol w:w="7740"/>
      </w:tblGrid>
      <w:tr w:rsidR="00A976BF" w:rsidRPr="00C13FA7" w14:paraId="734FD830" w14:textId="77777777" w:rsidTr="7E41ED59">
        <w:trPr>
          <w:trHeight w:val="424"/>
        </w:trPr>
        <w:tc>
          <w:tcPr>
            <w:tcW w:w="1753" w:type="dxa"/>
            <w:shd w:val="clear" w:color="auto" w:fill="auto"/>
            <w:vAlign w:val="center"/>
          </w:tcPr>
          <w:p w14:paraId="15FE0AD8" w14:textId="77777777" w:rsidR="00A976BF" w:rsidRPr="00C13FA7" w:rsidRDefault="00A976BF" w:rsidP="00EF3AB7">
            <w:pPr>
              <w:jc w:val="center"/>
              <w:rPr>
                <w:rFonts w:ascii="Arial" w:hAnsi="Arial" w:cs="Arial"/>
                <w:b/>
                <w:bCs/>
              </w:rPr>
            </w:pPr>
            <w:r w:rsidRPr="00C13FA7">
              <w:rPr>
                <w:rFonts w:ascii="Arial" w:hAnsi="Arial" w:cs="Arial"/>
                <w:b/>
                <w:bCs/>
              </w:rPr>
              <w:lastRenderedPageBreak/>
              <w:t>ÖDÜLLER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4DF2B67E" w14:textId="77777777" w:rsidR="00A976BF" w:rsidRPr="00C13FA7" w:rsidRDefault="00A976BF" w:rsidP="00EF3AB7">
            <w:pPr>
              <w:jc w:val="center"/>
              <w:rPr>
                <w:rFonts w:ascii="Arial" w:hAnsi="Arial" w:cs="Arial"/>
                <w:b/>
                <w:bCs/>
              </w:rPr>
            </w:pPr>
            <w:r w:rsidRPr="00C13FA7">
              <w:rPr>
                <w:rFonts w:ascii="Arial" w:hAnsi="Arial" w:cs="Arial"/>
                <w:b/>
                <w:bCs/>
              </w:rPr>
              <w:t>AD SOYAD</w:t>
            </w:r>
          </w:p>
        </w:tc>
      </w:tr>
      <w:tr w:rsidR="00A976BF" w14:paraId="0F8990C2" w14:textId="77777777" w:rsidTr="00AA48EA">
        <w:trPr>
          <w:trHeight w:val="1693"/>
        </w:trPr>
        <w:tc>
          <w:tcPr>
            <w:tcW w:w="1753" w:type="dxa"/>
            <w:shd w:val="clear" w:color="auto" w:fill="auto"/>
            <w:vAlign w:val="center"/>
          </w:tcPr>
          <w:p w14:paraId="5925902A" w14:textId="77777777" w:rsidR="00A976BF" w:rsidRPr="00C13FA7" w:rsidRDefault="00A976BF" w:rsidP="00EF3AB7">
            <w:pPr>
              <w:jc w:val="center"/>
              <w:rPr>
                <w:rFonts w:ascii="Arial" w:hAnsi="Arial" w:cs="Arial"/>
                <w:b/>
                <w:bCs/>
              </w:rPr>
            </w:pPr>
            <w:r w:rsidRPr="00C13FA7">
              <w:rPr>
                <w:rFonts w:ascii="Arial" w:hAnsi="Arial" w:cs="Arial"/>
                <w:b/>
                <w:bCs/>
              </w:rPr>
              <w:t>BİRİNCİLİK ÖDÜLÜ</w:t>
            </w:r>
          </w:p>
        </w:tc>
        <w:tc>
          <w:tcPr>
            <w:tcW w:w="7740" w:type="dxa"/>
            <w:shd w:val="clear" w:color="auto" w:fill="auto"/>
          </w:tcPr>
          <w:p w14:paraId="76E3F7E8" w14:textId="2732EA36" w:rsidR="00A976BF" w:rsidRPr="000E4DB8" w:rsidRDefault="49AD69D2" w:rsidP="00AA48E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A48EA">
              <w:rPr>
                <w:rFonts w:ascii="Arial" w:hAnsi="Arial" w:cs="Arial"/>
                <w:u w:val="single"/>
              </w:rPr>
              <w:t>GÖKSU EDA YILMAZ</w:t>
            </w:r>
            <w:r w:rsidRPr="7E41ED59">
              <w:rPr>
                <w:rFonts w:ascii="Arial" w:hAnsi="Arial" w:cs="Arial"/>
              </w:rPr>
              <w:t xml:space="preserve"> </w:t>
            </w:r>
            <w:r w:rsidR="2A819244" w:rsidRPr="7E41ED59">
              <w:rPr>
                <w:rFonts w:ascii="Arial" w:hAnsi="Arial" w:cs="Arial"/>
              </w:rPr>
              <w:t>(</w:t>
            </w:r>
            <w:r w:rsidRPr="7E41ED59">
              <w:rPr>
                <w:rFonts w:ascii="Arial" w:hAnsi="Arial" w:cs="Arial"/>
              </w:rPr>
              <w:t>ISTANBUL TEKNIK ÜNIVERSITESI/MIMARLIK FAKÜLTESI/MIMARLIK BÖLÜMÜ</w:t>
            </w:r>
            <w:r w:rsidR="4E342B8F" w:rsidRPr="7E41ED59">
              <w:rPr>
                <w:rFonts w:ascii="Arial" w:hAnsi="Arial" w:cs="Arial"/>
              </w:rPr>
              <w:t>)</w:t>
            </w:r>
          </w:p>
          <w:p w14:paraId="727F0FAF" w14:textId="0E87F870" w:rsidR="00AA48EA" w:rsidRPr="000E4DB8" w:rsidRDefault="49AD69D2" w:rsidP="00AA48E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A48EA">
              <w:rPr>
                <w:rFonts w:ascii="Arial" w:hAnsi="Arial" w:cs="Arial"/>
                <w:u w:val="single"/>
              </w:rPr>
              <w:t>İSRAFİL TAŞLIBEYAZ</w:t>
            </w:r>
            <w:r w:rsidRPr="7E41ED59">
              <w:rPr>
                <w:rFonts w:ascii="Arial" w:hAnsi="Arial" w:cs="Arial"/>
              </w:rPr>
              <w:t xml:space="preserve"> </w:t>
            </w:r>
            <w:r w:rsidR="0678E709" w:rsidRPr="7E41ED59">
              <w:rPr>
                <w:rFonts w:ascii="Arial" w:hAnsi="Arial" w:cs="Arial"/>
              </w:rPr>
              <w:t>(</w:t>
            </w:r>
            <w:r w:rsidRPr="7E41ED59">
              <w:rPr>
                <w:rFonts w:ascii="Arial" w:hAnsi="Arial" w:cs="Arial"/>
              </w:rPr>
              <w:t>ISTANBUL TEKNIK ÜNIVERSITESI/MIMARLIK FAKÜLTESI/MIMARLIK BÖLÜMÜ</w:t>
            </w:r>
            <w:r w:rsidR="5F113909" w:rsidRPr="7E41ED59">
              <w:rPr>
                <w:rFonts w:ascii="Arial" w:hAnsi="Arial" w:cs="Arial"/>
              </w:rPr>
              <w:t>)</w:t>
            </w:r>
          </w:p>
        </w:tc>
      </w:tr>
      <w:tr w:rsidR="00A976BF" w14:paraId="0BA7518C" w14:textId="77777777" w:rsidTr="00AA48EA">
        <w:trPr>
          <w:trHeight w:val="862"/>
        </w:trPr>
        <w:tc>
          <w:tcPr>
            <w:tcW w:w="1753" w:type="dxa"/>
            <w:shd w:val="clear" w:color="auto" w:fill="auto"/>
            <w:vAlign w:val="center"/>
          </w:tcPr>
          <w:p w14:paraId="2B831069" w14:textId="77777777" w:rsidR="00A976BF" w:rsidRPr="00C13FA7" w:rsidRDefault="00A976BF" w:rsidP="00EF3AB7">
            <w:pPr>
              <w:jc w:val="center"/>
              <w:rPr>
                <w:rFonts w:ascii="Arial" w:hAnsi="Arial" w:cs="Arial"/>
                <w:b/>
                <w:bCs/>
              </w:rPr>
            </w:pPr>
            <w:r w:rsidRPr="00C13FA7">
              <w:rPr>
                <w:rFonts w:ascii="Arial" w:hAnsi="Arial" w:cs="Arial"/>
                <w:b/>
                <w:bCs/>
              </w:rPr>
              <w:t>İKİNCİLİK ÖDÜLÜ</w:t>
            </w:r>
          </w:p>
        </w:tc>
        <w:tc>
          <w:tcPr>
            <w:tcW w:w="7740" w:type="dxa"/>
            <w:shd w:val="clear" w:color="auto" w:fill="auto"/>
          </w:tcPr>
          <w:p w14:paraId="5E194CE2" w14:textId="21201B65" w:rsidR="00AA48EA" w:rsidRPr="000E4DB8" w:rsidRDefault="49AD69D2" w:rsidP="00AA48E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A48EA">
              <w:rPr>
                <w:rFonts w:ascii="Arial" w:hAnsi="Arial" w:cs="Arial"/>
                <w:u w:val="single"/>
              </w:rPr>
              <w:t>DİLEK KARAKAŞ</w:t>
            </w:r>
            <w:r w:rsidRPr="7E41ED59">
              <w:rPr>
                <w:rFonts w:ascii="Arial" w:hAnsi="Arial" w:cs="Arial"/>
              </w:rPr>
              <w:t xml:space="preserve"> </w:t>
            </w:r>
            <w:r w:rsidR="1D6AB03D" w:rsidRPr="7E41ED59">
              <w:rPr>
                <w:rFonts w:ascii="Arial" w:hAnsi="Arial" w:cs="Arial"/>
              </w:rPr>
              <w:t>(</w:t>
            </w:r>
            <w:r w:rsidRPr="7E41ED59">
              <w:rPr>
                <w:rFonts w:ascii="Arial" w:hAnsi="Arial" w:cs="Arial"/>
              </w:rPr>
              <w:t>AKDENIZ ÜNIVERSITESI/MIMARLIK FAKÜLTESI/MIMARLIK BÖLÜMÜ</w:t>
            </w:r>
            <w:r w:rsidR="390250F9" w:rsidRPr="7E41ED59">
              <w:rPr>
                <w:rFonts w:ascii="Arial" w:hAnsi="Arial" w:cs="Arial"/>
              </w:rPr>
              <w:t>)</w:t>
            </w:r>
          </w:p>
        </w:tc>
      </w:tr>
      <w:tr w:rsidR="00A976BF" w14:paraId="5C1F20D1" w14:textId="77777777" w:rsidTr="00AA48EA">
        <w:trPr>
          <w:trHeight w:val="847"/>
        </w:trPr>
        <w:tc>
          <w:tcPr>
            <w:tcW w:w="1753" w:type="dxa"/>
            <w:shd w:val="clear" w:color="auto" w:fill="auto"/>
            <w:vAlign w:val="center"/>
          </w:tcPr>
          <w:p w14:paraId="2CF01A5D" w14:textId="77777777" w:rsidR="00A976BF" w:rsidRPr="00C13FA7" w:rsidRDefault="00A976BF" w:rsidP="00EF3AB7">
            <w:pPr>
              <w:jc w:val="center"/>
              <w:rPr>
                <w:rFonts w:ascii="Arial" w:hAnsi="Arial" w:cs="Arial"/>
                <w:b/>
                <w:bCs/>
              </w:rPr>
            </w:pPr>
            <w:r w:rsidRPr="00C13FA7">
              <w:rPr>
                <w:rFonts w:ascii="Arial" w:hAnsi="Arial" w:cs="Arial"/>
                <w:b/>
                <w:bCs/>
              </w:rPr>
              <w:t>ÜÇÜNCÜLÜK ÖDÜLÜ</w:t>
            </w:r>
          </w:p>
        </w:tc>
        <w:tc>
          <w:tcPr>
            <w:tcW w:w="7740" w:type="dxa"/>
            <w:shd w:val="clear" w:color="auto" w:fill="auto"/>
          </w:tcPr>
          <w:p w14:paraId="12302599" w14:textId="1E6DE277" w:rsidR="00A976BF" w:rsidRPr="000E4DB8" w:rsidRDefault="49AD69D2" w:rsidP="00AA48E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A48EA">
              <w:rPr>
                <w:rFonts w:ascii="Arial" w:hAnsi="Arial" w:cs="Arial"/>
                <w:u w:val="single"/>
              </w:rPr>
              <w:t>BEHZAT EMİR ACAR</w:t>
            </w:r>
            <w:r w:rsidRPr="7E41ED59">
              <w:rPr>
                <w:rFonts w:ascii="Arial" w:hAnsi="Arial" w:cs="Arial"/>
              </w:rPr>
              <w:t xml:space="preserve"> </w:t>
            </w:r>
            <w:r w:rsidR="71A8E2A5" w:rsidRPr="7E41ED59">
              <w:rPr>
                <w:rFonts w:ascii="Arial" w:hAnsi="Arial" w:cs="Arial"/>
              </w:rPr>
              <w:t>(</w:t>
            </w:r>
            <w:r w:rsidRPr="7E41ED59">
              <w:rPr>
                <w:rFonts w:ascii="Arial" w:hAnsi="Arial" w:cs="Arial"/>
              </w:rPr>
              <w:t>BURSA TEKNIK ÜNIVERSITESI/MIMARLIK VE TASARIM FAKÜLTESI/MIMARLIK BÖLÜMÜ</w:t>
            </w:r>
            <w:r w:rsidR="18E1CBEF" w:rsidRPr="7E41ED59">
              <w:rPr>
                <w:rFonts w:ascii="Arial" w:hAnsi="Arial" w:cs="Arial"/>
              </w:rPr>
              <w:t>)</w:t>
            </w:r>
          </w:p>
        </w:tc>
      </w:tr>
      <w:tr w:rsidR="00A976BF" w14:paraId="08FB05D7" w14:textId="77777777" w:rsidTr="00AA48EA">
        <w:trPr>
          <w:trHeight w:val="1695"/>
        </w:trPr>
        <w:tc>
          <w:tcPr>
            <w:tcW w:w="1753" w:type="dxa"/>
            <w:shd w:val="clear" w:color="auto" w:fill="auto"/>
          </w:tcPr>
          <w:p w14:paraId="71ABEBF3" w14:textId="77777777" w:rsidR="00AA48EA" w:rsidRDefault="00AA48EA" w:rsidP="00EF3AB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9A67562" w14:textId="77777777" w:rsidR="00AA48EA" w:rsidRDefault="00AA48EA" w:rsidP="00EF3AB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26ABCB6" w14:textId="77777777" w:rsidR="00AA48EA" w:rsidRDefault="00AA48EA" w:rsidP="00EF3AB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3AE1A5" w14:textId="0B70D367" w:rsidR="00A976BF" w:rsidRPr="00C13FA7" w:rsidRDefault="7462F01C" w:rsidP="00EF3AB7">
            <w:pPr>
              <w:jc w:val="center"/>
              <w:rPr>
                <w:rFonts w:ascii="Arial" w:hAnsi="Arial" w:cs="Arial"/>
                <w:b/>
                <w:bCs/>
              </w:rPr>
            </w:pPr>
            <w:r w:rsidRPr="7E41ED59">
              <w:rPr>
                <w:rFonts w:ascii="Arial" w:hAnsi="Arial" w:cs="Arial"/>
                <w:b/>
                <w:bCs/>
              </w:rPr>
              <w:t>1.</w:t>
            </w:r>
            <w:r w:rsidR="6829CD61" w:rsidRPr="7E41ED59">
              <w:rPr>
                <w:rFonts w:ascii="Arial" w:hAnsi="Arial" w:cs="Arial"/>
                <w:b/>
                <w:bCs/>
              </w:rPr>
              <w:t xml:space="preserve"> MANSİYON</w:t>
            </w:r>
          </w:p>
        </w:tc>
        <w:tc>
          <w:tcPr>
            <w:tcW w:w="7740" w:type="dxa"/>
            <w:shd w:val="clear" w:color="auto" w:fill="auto"/>
          </w:tcPr>
          <w:p w14:paraId="16B4B388" w14:textId="6CCC43A5" w:rsidR="00A976BF" w:rsidRPr="000E4DB8" w:rsidRDefault="49AD69D2" w:rsidP="00AA48E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A48EA">
              <w:rPr>
                <w:rFonts w:ascii="Arial" w:hAnsi="Arial" w:cs="Arial"/>
                <w:u w:val="single"/>
              </w:rPr>
              <w:t xml:space="preserve">EDA BÖLÜKBAŞI </w:t>
            </w:r>
            <w:r w:rsidR="3FCA2F00" w:rsidRPr="7E41ED59">
              <w:rPr>
                <w:rFonts w:ascii="Arial" w:hAnsi="Arial" w:cs="Arial"/>
              </w:rPr>
              <w:t>(</w:t>
            </w:r>
            <w:r w:rsidRPr="7E41ED59">
              <w:rPr>
                <w:rFonts w:ascii="Arial" w:hAnsi="Arial" w:cs="Arial"/>
              </w:rPr>
              <w:t>MALTEPE ÜNIVERSITESI/MIMARLIK VE TASARIM FAKÜLTESI/MIMARLIK BÖLÜMÜ</w:t>
            </w:r>
            <w:r w:rsidR="5F04F75F" w:rsidRPr="7E41ED59">
              <w:rPr>
                <w:rFonts w:ascii="Arial" w:hAnsi="Arial" w:cs="Arial"/>
              </w:rPr>
              <w:t>)</w:t>
            </w:r>
          </w:p>
          <w:p w14:paraId="3AEF4A1D" w14:textId="2A032917" w:rsidR="00AA48EA" w:rsidRPr="000E4DB8" w:rsidRDefault="49AD69D2" w:rsidP="00AA48E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A48EA">
              <w:rPr>
                <w:rFonts w:ascii="Arial" w:hAnsi="Arial" w:cs="Arial"/>
                <w:u w:val="single"/>
              </w:rPr>
              <w:t>ŞEVVAL DENİZ KILIÇ</w:t>
            </w:r>
            <w:r w:rsidRPr="7E41ED59">
              <w:rPr>
                <w:rFonts w:ascii="Arial" w:hAnsi="Arial" w:cs="Arial"/>
              </w:rPr>
              <w:t xml:space="preserve"> </w:t>
            </w:r>
            <w:r w:rsidR="5F56234D" w:rsidRPr="7E41ED59">
              <w:rPr>
                <w:rFonts w:ascii="Arial" w:hAnsi="Arial" w:cs="Arial"/>
              </w:rPr>
              <w:t>(</w:t>
            </w:r>
            <w:r w:rsidRPr="7E41ED59">
              <w:rPr>
                <w:rFonts w:ascii="Arial" w:hAnsi="Arial" w:cs="Arial"/>
              </w:rPr>
              <w:t>MALTEPE ÜNIVERSITESI/MIMARLIK VE TASARIM FAKÜLTESI/MIMARLIK BÖLÜMÜ</w:t>
            </w:r>
            <w:r w:rsidR="2D7742F0" w:rsidRPr="7E41ED59">
              <w:rPr>
                <w:rFonts w:ascii="Arial" w:hAnsi="Arial" w:cs="Arial"/>
              </w:rPr>
              <w:t>)</w:t>
            </w:r>
          </w:p>
        </w:tc>
      </w:tr>
      <w:tr w:rsidR="00A976BF" w14:paraId="764ADA23" w14:textId="77777777" w:rsidTr="00AA48EA">
        <w:trPr>
          <w:trHeight w:val="969"/>
        </w:trPr>
        <w:tc>
          <w:tcPr>
            <w:tcW w:w="1753" w:type="dxa"/>
            <w:shd w:val="clear" w:color="auto" w:fill="auto"/>
          </w:tcPr>
          <w:p w14:paraId="219E64C7" w14:textId="77777777" w:rsidR="00AA48EA" w:rsidRDefault="00AA48EA" w:rsidP="00EF3AB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11BD1A3" w14:textId="48E8AF6B" w:rsidR="00A976BF" w:rsidRPr="00C13FA7" w:rsidRDefault="63A02C80" w:rsidP="00EF3AB7">
            <w:pPr>
              <w:jc w:val="center"/>
              <w:rPr>
                <w:rFonts w:ascii="Arial" w:hAnsi="Arial" w:cs="Arial"/>
                <w:b/>
                <w:bCs/>
              </w:rPr>
            </w:pPr>
            <w:r w:rsidRPr="7E41ED59">
              <w:rPr>
                <w:rFonts w:ascii="Arial" w:hAnsi="Arial" w:cs="Arial"/>
                <w:b/>
                <w:bCs/>
              </w:rPr>
              <w:t>2.</w:t>
            </w:r>
            <w:r w:rsidR="6829CD61" w:rsidRPr="7E41ED59">
              <w:rPr>
                <w:rFonts w:ascii="Arial" w:hAnsi="Arial" w:cs="Arial"/>
                <w:b/>
                <w:bCs/>
              </w:rPr>
              <w:t xml:space="preserve"> MANSİYON</w:t>
            </w:r>
          </w:p>
        </w:tc>
        <w:tc>
          <w:tcPr>
            <w:tcW w:w="7740" w:type="dxa"/>
            <w:shd w:val="clear" w:color="auto" w:fill="auto"/>
          </w:tcPr>
          <w:p w14:paraId="43462D76" w14:textId="660A4416" w:rsidR="00A976BF" w:rsidRPr="000E4DB8" w:rsidRDefault="49AD69D2" w:rsidP="00AA48E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A48EA">
              <w:rPr>
                <w:rFonts w:ascii="Arial" w:hAnsi="Arial" w:cs="Arial"/>
                <w:u w:val="single"/>
              </w:rPr>
              <w:t>SÜLEYMAN ULUIŞIK</w:t>
            </w:r>
            <w:r w:rsidRPr="7E41ED59">
              <w:rPr>
                <w:rFonts w:ascii="Arial" w:hAnsi="Arial" w:cs="Arial"/>
              </w:rPr>
              <w:t xml:space="preserve"> </w:t>
            </w:r>
            <w:r w:rsidR="74CFFAD5" w:rsidRPr="7E41ED59">
              <w:rPr>
                <w:rFonts w:ascii="Arial" w:hAnsi="Arial" w:cs="Arial"/>
              </w:rPr>
              <w:t>(</w:t>
            </w:r>
            <w:r w:rsidRPr="7E41ED59">
              <w:rPr>
                <w:rFonts w:ascii="Arial" w:hAnsi="Arial" w:cs="Arial"/>
              </w:rPr>
              <w:t>MUGLA SITKI KOÇMAN ÜNIVERSITESI/MIMARLIK FAKÜLTESI/MIMARLIK BÖLÜMÜ</w:t>
            </w:r>
            <w:r w:rsidR="3FF235B6" w:rsidRPr="7E41ED59">
              <w:rPr>
                <w:rFonts w:ascii="Arial" w:hAnsi="Arial" w:cs="Arial"/>
              </w:rPr>
              <w:t>)</w:t>
            </w:r>
          </w:p>
        </w:tc>
      </w:tr>
      <w:tr w:rsidR="00A976BF" w14:paraId="5D0F4786" w14:textId="77777777" w:rsidTr="00AA48EA">
        <w:trPr>
          <w:trHeight w:val="1705"/>
        </w:trPr>
        <w:tc>
          <w:tcPr>
            <w:tcW w:w="1753" w:type="dxa"/>
            <w:shd w:val="clear" w:color="auto" w:fill="auto"/>
          </w:tcPr>
          <w:p w14:paraId="2CC7680E" w14:textId="77777777" w:rsidR="00AA48EA" w:rsidRDefault="00AA48EA" w:rsidP="00EF3AB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C866764" w14:textId="77777777" w:rsidR="00AA48EA" w:rsidRDefault="00AA48EA" w:rsidP="00EF3AB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09F5B7D" w14:textId="37E80EA3" w:rsidR="00A976BF" w:rsidRPr="00C13FA7" w:rsidRDefault="4719484B" w:rsidP="00EF3AB7">
            <w:pPr>
              <w:jc w:val="center"/>
              <w:rPr>
                <w:rFonts w:ascii="Arial" w:hAnsi="Arial" w:cs="Arial"/>
                <w:b/>
                <w:bCs/>
              </w:rPr>
            </w:pPr>
            <w:r w:rsidRPr="7E41ED59">
              <w:rPr>
                <w:rFonts w:ascii="Arial" w:hAnsi="Arial" w:cs="Arial"/>
                <w:b/>
                <w:bCs/>
              </w:rPr>
              <w:t>3.</w:t>
            </w:r>
            <w:r w:rsidR="6829CD61" w:rsidRPr="7E41ED59">
              <w:rPr>
                <w:rFonts w:ascii="Arial" w:hAnsi="Arial" w:cs="Arial"/>
                <w:b/>
                <w:bCs/>
              </w:rPr>
              <w:t xml:space="preserve"> MANSİYON</w:t>
            </w:r>
          </w:p>
        </w:tc>
        <w:tc>
          <w:tcPr>
            <w:tcW w:w="7740" w:type="dxa"/>
            <w:shd w:val="clear" w:color="auto" w:fill="auto"/>
          </w:tcPr>
          <w:p w14:paraId="53EB7398" w14:textId="0BF6523F" w:rsidR="00A976BF" w:rsidRDefault="5A118108" w:rsidP="00AA48E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A48EA">
              <w:rPr>
                <w:rFonts w:ascii="Arial" w:hAnsi="Arial" w:cs="Arial"/>
                <w:u w:val="single"/>
              </w:rPr>
              <w:t>MUHAMMED BURAK AVCIOĞLU</w:t>
            </w:r>
            <w:r w:rsidR="0236316B" w:rsidRPr="7E41ED59">
              <w:rPr>
                <w:rFonts w:ascii="Arial" w:hAnsi="Arial" w:cs="Arial"/>
              </w:rPr>
              <w:t xml:space="preserve"> </w:t>
            </w:r>
            <w:r w:rsidRPr="7E41ED59">
              <w:rPr>
                <w:rFonts w:ascii="Arial" w:hAnsi="Arial" w:cs="Arial"/>
              </w:rPr>
              <w:t xml:space="preserve"> </w:t>
            </w:r>
            <w:r w:rsidR="23E80740" w:rsidRPr="7E41ED59">
              <w:rPr>
                <w:rFonts w:ascii="Arial" w:hAnsi="Arial" w:cs="Arial"/>
              </w:rPr>
              <w:t>(</w:t>
            </w:r>
            <w:r w:rsidRPr="7E41ED59">
              <w:rPr>
                <w:rFonts w:ascii="Arial" w:hAnsi="Arial" w:cs="Arial"/>
              </w:rPr>
              <w:t>DOKUZ EYLÜL ÜNİVERSİTESİ MİMARLIK FAKÜLTESİ MİMARLIK BÖLÜMÜ</w:t>
            </w:r>
            <w:r w:rsidR="1255BEA8" w:rsidRPr="7E41ED59">
              <w:rPr>
                <w:rFonts w:ascii="Arial" w:hAnsi="Arial" w:cs="Arial"/>
              </w:rPr>
              <w:t>)</w:t>
            </w:r>
          </w:p>
          <w:p w14:paraId="6C859E1A" w14:textId="78F31178" w:rsidR="007C7C3B" w:rsidRPr="000E4DB8" w:rsidRDefault="5A118108" w:rsidP="00AA48E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A48EA">
              <w:rPr>
                <w:rFonts w:ascii="Arial" w:hAnsi="Arial" w:cs="Arial"/>
                <w:u w:val="single"/>
              </w:rPr>
              <w:t>SELEN ERDOĞAN</w:t>
            </w:r>
            <w:r w:rsidR="1E0223BC" w:rsidRPr="7E41ED59">
              <w:rPr>
                <w:rFonts w:ascii="Arial" w:hAnsi="Arial" w:cs="Arial"/>
              </w:rPr>
              <w:t xml:space="preserve"> (</w:t>
            </w:r>
            <w:r w:rsidRPr="7E41ED59">
              <w:rPr>
                <w:rFonts w:ascii="Arial" w:hAnsi="Arial" w:cs="Arial"/>
              </w:rPr>
              <w:t>DOKUZ EYLÜL ÜNİVERSİTESİ MİMARLIK FAKÜLTESİ MİMARLIK BÖLÜMÜ</w:t>
            </w:r>
            <w:r w:rsidR="50CAE273" w:rsidRPr="7E41ED59">
              <w:rPr>
                <w:rFonts w:ascii="Arial" w:hAnsi="Arial" w:cs="Arial"/>
              </w:rPr>
              <w:t>)</w:t>
            </w:r>
          </w:p>
        </w:tc>
      </w:tr>
    </w:tbl>
    <w:p w14:paraId="7D2B7540" w14:textId="77777777" w:rsidR="00D2487D" w:rsidRDefault="00D2487D" w:rsidP="00476754">
      <w:pPr>
        <w:spacing w:after="0" w:line="360" w:lineRule="auto"/>
        <w:jc w:val="both"/>
        <w:rPr>
          <w:rFonts w:ascii="Arial" w:hAnsi="Arial" w:cs="Arial"/>
        </w:rPr>
      </w:pPr>
    </w:p>
    <w:p w14:paraId="073E08F2" w14:textId="20CA5036" w:rsidR="00A976BF" w:rsidRDefault="00A976BF" w:rsidP="00476754">
      <w:pPr>
        <w:spacing w:after="0" w:line="360" w:lineRule="auto"/>
        <w:jc w:val="both"/>
        <w:rPr>
          <w:rFonts w:ascii="Arial" w:hAnsi="Arial" w:cs="Arial"/>
        </w:rPr>
      </w:pPr>
    </w:p>
    <w:p w14:paraId="0C73E955" w14:textId="03EE403B" w:rsidR="00AA48EA" w:rsidRDefault="00AA48EA" w:rsidP="00476754">
      <w:pPr>
        <w:spacing w:after="0" w:line="360" w:lineRule="auto"/>
        <w:jc w:val="both"/>
        <w:rPr>
          <w:rFonts w:ascii="Arial" w:hAnsi="Arial" w:cs="Arial"/>
        </w:rPr>
      </w:pPr>
    </w:p>
    <w:p w14:paraId="6622DBEB" w14:textId="11A55346" w:rsidR="00AA48EA" w:rsidRDefault="00AA48EA" w:rsidP="00476754">
      <w:pPr>
        <w:spacing w:after="0" w:line="360" w:lineRule="auto"/>
        <w:jc w:val="both"/>
        <w:rPr>
          <w:rFonts w:ascii="Arial" w:hAnsi="Arial" w:cs="Arial"/>
        </w:rPr>
      </w:pPr>
    </w:p>
    <w:p w14:paraId="0E785BF4" w14:textId="37CD48D9" w:rsidR="00AA48EA" w:rsidRDefault="00AA48EA" w:rsidP="00476754">
      <w:pPr>
        <w:spacing w:after="0" w:line="360" w:lineRule="auto"/>
        <w:jc w:val="both"/>
        <w:rPr>
          <w:rFonts w:ascii="Arial" w:hAnsi="Arial" w:cs="Arial"/>
        </w:rPr>
      </w:pPr>
    </w:p>
    <w:p w14:paraId="5970865F" w14:textId="226050D5" w:rsidR="00AA48EA" w:rsidRDefault="00AA48EA" w:rsidP="00476754">
      <w:pPr>
        <w:spacing w:after="0" w:line="360" w:lineRule="auto"/>
        <w:jc w:val="both"/>
        <w:rPr>
          <w:rFonts w:ascii="Arial" w:hAnsi="Arial" w:cs="Arial"/>
        </w:rPr>
      </w:pPr>
    </w:p>
    <w:p w14:paraId="6409B29A" w14:textId="69A94150" w:rsidR="00AA48EA" w:rsidRDefault="00AA48EA" w:rsidP="00476754">
      <w:pPr>
        <w:spacing w:after="0" w:line="360" w:lineRule="auto"/>
        <w:jc w:val="both"/>
        <w:rPr>
          <w:rFonts w:ascii="Arial" w:hAnsi="Arial" w:cs="Arial"/>
        </w:rPr>
      </w:pPr>
    </w:p>
    <w:p w14:paraId="1D3B7BEC" w14:textId="15028B57" w:rsidR="00AA48EA" w:rsidRDefault="00AA48EA" w:rsidP="00476754">
      <w:pPr>
        <w:spacing w:after="0" w:line="360" w:lineRule="auto"/>
        <w:jc w:val="both"/>
        <w:rPr>
          <w:rFonts w:ascii="Arial" w:hAnsi="Arial" w:cs="Arial"/>
        </w:rPr>
      </w:pPr>
    </w:p>
    <w:p w14:paraId="1DA84D51" w14:textId="3547E68E" w:rsidR="00AA48EA" w:rsidRDefault="00AA48EA" w:rsidP="00476754">
      <w:pPr>
        <w:spacing w:after="0" w:line="360" w:lineRule="auto"/>
        <w:jc w:val="both"/>
        <w:rPr>
          <w:rFonts w:ascii="Arial" w:hAnsi="Arial" w:cs="Arial"/>
        </w:rPr>
      </w:pPr>
    </w:p>
    <w:p w14:paraId="2264B80B" w14:textId="3D9C8F92" w:rsidR="00AA48EA" w:rsidRDefault="00AA48EA" w:rsidP="00476754">
      <w:pPr>
        <w:spacing w:after="0" w:line="360" w:lineRule="auto"/>
        <w:jc w:val="both"/>
        <w:rPr>
          <w:rFonts w:ascii="Arial" w:hAnsi="Arial" w:cs="Arial"/>
        </w:rPr>
      </w:pPr>
    </w:p>
    <w:p w14:paraId="3A3CB140" w14:textId="6D0DA4CD" w:rsidR="00AA48EA" w:rsidRDefault="00AA48EA" w:rsidP="00476754">
      <w:pPr>
        <w:spacing w:after="0" w:line="360" w:lineRule="auto"/>
        <w:jc w:val="both"/>
        <w:rPr>
          <w:rFonts w:ascii="Arial" w:hAnsi="Arial" w:cs="Arial"/>
        </w:rPr>
      </w:pPr>
    </w:p>
    <w:p w14:paraId="3F783E4A" w14:textId="71B743F1" w:rsidR="00AA48EA" w:rsidRDefault="00AA48EA" w:rsidP="00476754">
      <w:pPr>
        <w:spacing w:after="0" w:line="360" w:lineRule="auto"/>
        <w:jc w:val="both"/>
        <w:rPr>
          <w:rFonts w:ascii="Arial" w:hAnsi="Arial" w:cs="Arial"/>
        </w:rPr>
      </w:pPr>
    </w:p>
    <w:p w14:paraId="1EB66FA9" w14:textId="213A253F" w:rsidR="00AA48EA" w:rsidRDefault="00AA48EA" w:rsidP="00476754">
      <w:pPr>
        <w:spacing w:after="0" w:line="360" w:lineRule="auto"/>
        <w:jc w:val="both"/>
        <w:rPr>
          <w:rFonts w:ascii="Arial" w:hAnsi="Arial" w:cs="Arial"/>
        </w:rPr>
      </w:pPr>
    </w:p>
    <w:p w14:paraId="4EB39F7A" w14:textId="56B39683" w:rsidR="00AA48EA" w:rsidRDefault="00AA48EA" w:rsidP="00476754">
      <w:pPr>
        <w:spacing w:after="0" w:line="360" w:lineRule="auto"/>
        <w:jc w:val="both"/>
        <w:rPr>
          <w:rFonts w:ascii="Arial" w:hAnsi="Arial" w:cs="Arial"/>
        </w:rPr>
      </w:pPr>
    </w:p>
    <w:p w14:paraId="42A20771" w14:textId="77777777" w:rsidR="00AA48EA" w:rsidRDefault="00AA48EA" w:rsidP="00476754">
      <w:pPr>
        <w:spacing w:after="0" w:line="360" w:lineRule="auto"/>
        <w:jc w:val="both"/>
        <w:rPr>
          <w:rFonts w:ascii="Arial" w:hAnsi="Arial" w:cs="Arial"/>
        </w:rPr>
      </w:pPr>
    </w:p>
    <w:p w14:paraId="71E9E695" w14:textId="77777777" w:rsidR="00A976BF" w:rsidRDefault="00A976BF" w:rsidP="00A976BF">
      <w:pPr>
        <w:spacing w:after="0" w:line="360" w:lineRule="auto"/>
        <w:jc w:val="both"/>
        <w:rPr>
          <w:rFonts w:ascii="Arial" w:hAnsi="Arial" w:cs="Arial"/>
          <w:b/>
        </w:rPr>
      </w:pPr>
      <w:r w:rsidRPr="003925F8">
        <w:rPr>
          <w:rFonts w:ascii="Arial" w:hAnsi="Arial" w:cs="Arial"/>
          <w:b/>
        </w:rPr>
        <w:lastRenderedPageBreak/>
        <w:t xml:space="preserve">RUMUZ – PROJE SIRA NUMARASI EŞLEŞTİRMESİ </w:t>
      </w:r>
    </w:p>
    <w:p w14:paraId="353FC496" w14:textId="77777777" w:rsidR="00A976BF" w:rsidRPr="003925F8" w:rsidRDefault="00A976BF" w:rsidP="00A976BF">
      <w:pPr>
        <w:spacing w:after="0" w:line="360" w:lineRule="auto"/>
        <w:jc w:val="both"/>
        <w:rPr>
          <w:rFonts w:ascii="Arial" w:hAnsi="Arial" w:cs="Arial"/>
          <w:b/>
        </w:rPr>
      </w:pPr>
    </w:p>
    <w:tbl>
      <w:tblPr>
        <w:tblW w:w="30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0"/>
        <w:gridCol w:w="1460"/>
      </w:tblGrid>
      <w:tr w:rsidR="00A976BF" w:rsidRPr="003925F8" w14:paraId="1082828C" w14:textId="77777777" w:rsidTr="00EF3AB7">
        <w:trPr>
          <w:trHeight w:val="288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57C0A" w14:textId="77777777" w:rsidR="00A976BF" w:rsidRPr="003925F8" w:rsidRDefault="00A976BF" w:rsidP="00EF3A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3925F8">
              <w:rPr>
                <w:rFonts w:ascii="Arial" w:eastAsia="Times New Roman" w:hAnsi="Arial" w:cs="Arial"/>
                <w:b/>
                <w:color w:val="000000"/>
              </w:rPr>
              <w:t>Proje</w:t>
            </w:r>
            <w:r w:rsidRPr="00EC291A">
              <w:rPr>
                <w:rFonts w:ascii="Arial" w:eastAsia="Times New Roman" w:hAnsi="Arial" w:cs="Arial"/>
                <w:b/>
                <w:color w:val="000000"/>
              </w:rPr>
              <w:t xml:space="preserve"> Sıra</w:t>
            </w:r>
            <w:r w:rsidRPr="003925F8">
              <w:rPr>
                <w:rFonts w:ascii="Arial" w:eastAsia="Times New Roman" w:hAnsi="Arial" w:cs="Arial"/>
                <w:b/>
                <w:color w:val="000000"/>
              </w:rPr>
              <w:t xml:space="preserve"> Numarası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48BC2" w14:textId="77777777" w:rsidR="00A976BF" w:rsidRPr="003925F8" w:rsidRDefault="00A976BF" w:rsidP="00EF3A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3925F8">
              <w:rPr>
                <w:rFonts w:ascii="Arial" w:eastAsia="Times New Roman" w:hAnsi="Arial" w:cs="Arial"/>
                <w:b/>
                <w:color w:val="000000"/>
              </w:rPr>
              <w:t>Proje Rumuzu</w:t>
            </w:r>
          </w:p>
        </w:tc>
      </w:tr>
      <w:tr w:rsidR="00A976BF" w:rsidRPr="003925F8" w14:paraId="4ABCBB1D" w14:textId="77777777" w:rsidTr="00A976BF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6EC01" w14:textId="77777777" w:rsidR="00A976BF" w:rsidRPr="003925F8" w:rsidRDefault="00A976BF" w:rsidP="00EF3A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3925F8">
              <w:rPr>
                <w:rFonts w:ascii="Arial" w:eastAsia="Times New Roman" w:hAnsi="Arial" w:cs="Arial"/>
                <w:b/>
                <w:color w:val="00000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8D694" w14:textId="258E2BDE" w:rsidR="00A976BF" w:rsidRPr="003925F8" w:rsidRDefault="007C7C3B" w:rsidP="00EF3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10253</w:t>
            </w:r>
          </w:p>
        </w:tc>
      </w:tr>
      <w:tr w:rsidR="00A976BF" w:rsidRPr="003925F8" w14:paraId="1B43533E" w14:textId="77777777" w:rsidTr="00A976BF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32F16" w14:textId="77777777" w:rsidR="00A976BF" w:rsidRPr="003925F8" w:rsidRDefault="00A976BF" w:rsidP="00EF3A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3925F8">
              <w:rPr>
                <w:rFonts w:ascii="Arial" w:eastAsia="Times New Roman" w:hAnsi="Arial" w:cs="Arial"/>
                <w:b/>
                <w:color w:val="000000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239E2" w14:textId="6FBB8D37" w:rsidR="00A976BF" w:rsidRPr="003925F8" w:rsidRDefault="007C7C3B" w:rsidP="00EF3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13579</w:t>
            </w:r>
          </w:p>
        </w:tc>
      </w:tr>
      <w:tr w:rsidR="00A976BF" w:rsidRPr="003925F8" w14:paraId="36FE2EC3" w14:textId="77777777" w:rsidTr="00A976BF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D3796" w14:textId="77777777" w:rsidR="00A976BF" w:rsidRPr="003925F8" w:rsidRDefault="00A976BF" w:rsidP="00EF3A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3925F8">
              <w:rPr>
                <w:rFonts w:ascii="Arial" w:eastAsia="Times New Roman" w:hAnsi="Arial" w:cs="Arial"/>
                <w:b/>
                <w:color w:val="000000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A2299" w14:textId="6293CC1F" w:rsidR="00A976BF" w:rsidRPr="003925F8" w:rsidRDefault="007C7C3B" w:rsidP="00EF3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14726</w:t>
            </w:r>
          </w:p>
        </w:tc>
      </w:tr>
      <w:tr w:rsidR="00A976BF" w:rsidRPr="003925F8" w14:paraId="42695013" w14:textId="77777777" w:rsidTr="00A976BF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4B259" w14:textId="77777777" w:rsidR="00A976BF" w:rsidRPr="003925F8" w:rsidRDefault="00A976BF" w:rsidP="00EF3A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3925F8">
              <w:rPr>
                <w:rFonts w:ascii="Arial" w:eastAsia="Times New Roman" w:hAnsi="Arial" w:cs="Arial"/>
                <w:b/>
                <w:color w:val="000000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AF36C" w14:textId="2BC94940" w:rsidR="00A976BF" w:rsidRPr="003925F8" w:rsidRDefault="007C7C3B" w:rsidP="00EF3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14830</w:t>
            </w:r>
          </w:p>
        </w:tc>
      </w:tr>
      <w:tr w:rsidR="00A976BF" w:rsidRPr="003925F8" w14:paraId="4C73A3F9" w14:textId="77777777" w:rsidTr="00A976BF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BA93" w14:textId="77777777" w:rsidR="00A976BF" w:rsidRPr="003925F8" w:rsidRDefault="00A976BF" w:rsidP="00EF3A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3925F8">
              <w:rPr>
                <w:rFonts w:ascii="Arial" w:eastAsia="Times New Roman" w:hAnsi="Arial" w:cs="Arial"/>
                <w:b/>
                <w:color w:val="000000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F72CA" w14:textId="30EAE4EC" w:rsidR="00A976BF" w:rsidRPr="003925F8" w:rsidRDefault="007C7C3B" w:rsidP="00EF3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15279</w:t>
            </w:r>
          </w:p>
        </w:tc>
      </w:tr>
      <w:tr w:rsidR="00A976BF" w:rsidRPr="003925F8" w14:paraId="770A4A19" w14:textId="77777777" w:rsidTr="00A976BF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5337" w14:textId="77777777" w:rsidR="00A976BF" w:rsidRPr="003925F8" w:rsidRDefault="00A976BF" w:rsidP="00EF3A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3925F8">
              <w:rPr>
                <w:rFonts w:ascii="Arial" w:eastAsia="Times New Roman" w:hAnsi="Arial" w:cs="Arial"/>
                <w:b/>
                <w:color w:val="000000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30A98" w14:textId="03215BF4" w:rsidR="00A976BF" w:rsidRPr="003925F8" w:rsidRDefault="007C7C3B" w:rsidP="00EF3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15793</w:t>
            </w:r>
          </w:p>
        </w:tc>
      </w:tr>
      <w:tr w:rsidR="00A976BF" w:rsidRPr="003925F8" w14:paraId="4B6FFFB7" w14:textId="77777777" w:rsidTr="00A976BF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99C0A" w14:textId="77777777" w:rsidR="00A976BF" w:rsidRPr="003925F8" w:rsidRDefault="00A976BF" w:rsidP="00EF3A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3925F8">
              <w:rPr>
                <w:rFonts w:ascii="Arial" w:eastAsia="Times New Roman" w:hAnsi="Arial" w:cs="Arial"/>
                <w:b/>
                <w:color w:val="000000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40852" w14:textId="1AEC2BEB" w:rsidR="00A976BF" w:rsidRPr="003925F8" w:rsidRDefault="007C7C3B" w:rsidP="00EF3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16085</w:t>
            </w:r>
          </w:p>
        </w:tc>
      </w:tr>
      <w:tr w:rsidR="00A976BF" w:rsidRPr="003925F8" w14:paraId="6DC06D81" w14:textId="77777777" w:rsidTr="00A976BF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1E5BA" w14:textId="77777777" w:rsidR="00A976BF" w:rsidRPr="003925F8" w:rsidRDefault="00A976BF" w:rsidP="00EF3A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3925F8">
              <w:rPr>
                <w:rFonts w:ascii="Arial" w:eastAsia="Times New Roman" w:hAnsi="Arial" w:cs="Arial"/>
                <w:b/>
                <w:color w:val="000000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6C6AC" w14:textId="67EEAAF6" w:rsidR="00A976BF" w:rsidRPr="003925F8" w:rsidRDefault="007C7C3B" w:rsidP="00EF3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17218</w:t>
            </w:r>
          </w:p>
        </w:tc>
      </w:tr>
      <w:tr w:rsidR="00A976BF" w:rsidRPr="003925F8" w14:paraId="77F8A268" w14:textId="77777777" w:rsidTr="00A976BF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D079" w14:textId="77777777" w:rsidR="00A976BF" w:rsidRPr="003925F8" w:rsidRDefault="00A976BF" w:rsidP="00EF3A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3925F8">
              <w:rPr>
                <w:rFonts w:ascii="Arial" w:eastAsia="Times New Roman" w:hAnsi="Arial" w:cs="Arial"/>
                <w:b/>
                <w:color w:val="000000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B66EE" w14:textId="1A982D6B" w:rsidR="00A976BF" w:rsidRPr="003925F8" w:rsidRDefault="007C7C3B" w:rsidP="00EF3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17425</w:t>
            </w:r>
          </w:p>
        </w:tc>
      </w:tr>
      <w:tr w:rsidR="00A976BF" w:rsidRPr="003925F8" w14:paraId="56E57A92" w14:textId="77777777" w:rsidTr="00A976BF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B69D8" w14:textId="77777777" w:rsidR="00A976BF" w:rsidRPr="003925F8" w:rsidRDefault="00A976BF" w:rsidP="00EF3A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3925F8">
              <w:rPr>
                <w:rFonts w:ascii="Arial" w:eastAsia="Times New Roman" w:hAnsi="Arial" w:cs="Arial"/>
                <w:b/>
                <w:color w:val="000000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832E6" w14:textId="27A9A3CA" w:rsidR="00A976BF" w:rsidRPr="003925F8" w:rsidRDefault="007C7C3B" w:rsidP="00EF3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18354</w:t>
            </w:r>
          </w:p>
        </w:tc>
      </w:tr>
      <w:tr w:rsidR="00A976BF" w:rsidRPr="003925F8" w14:paraId="1D071A58" w14:textId="77777777" w:rsidTr="00A976BF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C04C9" w14:textId="77777777" w:rsidR="00A976BF" w:rsidRPr="003925F8" w:rsidRDefault="00A976BF" w:rsidP="00EF3A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3925F8">
              <w:rPr>
                <w:rFonts w:ascii="Arial" w:eastAsia="Times New Roman" w:hAnsi="Arial" w:cs="Arial"/>
                <w:b/>
                <w:color w:val="000000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07361" w14:textId="6E9E0634" w:rsidR="00A976BF" w:rsidRPr="003925F8" w:rsidRDefault="007C7C3B" w:rsidP="00EF3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19653</w:t>
            </w:r>
          </w:p>
        </w:tc>
      </w:tr>
      <w:tr w:rsidR="00A976BF" w:rsidRPr="003925F8" w14:paraId="6A12E368" w14:textId="77777777" w:rsidTr="00A976BF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A6E19" w14:textId="77777777" w:rsidR="00A976BF" w:rsidRPr="003925F8" w:rsidRDefault="00A976BF" w:rsidP="00EF3A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3925F8">
              <w:rPr>
                <w:rFonts w:ascii="Arial" w:eastAsia="Times New Roman" w:hAnsi="Arial" w:cs="Arial"/>
                <w:b/>
                <w:color w:val="000000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E7D8A" w14:textId="6311D30B" w:rsidR="00A976BF" w:rsidRPr="003925F8" w:rsidRDefault="007C7C3B" w:rsidP="00EF3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27596</w:t>
            </w:r>
          </w:p>
        </w:tc>
      </w:tr>
      <w:tr w:rsidR="00A976BF" w:rsidRPr="003925F8" w14:paraId="2914C3C4" w14:textId="77777777" w:rsidTr="00A976BF">
        <w:trPr>
          <w:trHeight w:val="276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B0989" w14:textId="77777777" w:rsidR="00A976BF" w:rsidRPr="003925F8" w:rsidRDefault="00A976BF" w:rsidP="00EF3A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3925F8">
              <w:rPr>
                <w:rFonts w:ascii="Arial" w:eastAsia="Times New Roman" w:hAnsi="Arial" w:cs="Arial"/>
                <w:b/>
                <w:color w:val="000000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9B72B" w14:textId="145E5359" w:rsidR="00A976BF" w:rsidRPr="003925F8" w:rsidRDefault="007C7C3B" w:rsidP="00EF3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28089</w:t>
            </w:r>
          </w:p>
        </w:tc>
      </w:tr>
      <w:tr w:rsidR="00A976BF" w:rsidRPr="003925F8" w14:paraId="0328049C" w14:textId="77777777" w:rsidTr="00A976BF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F332" w14:textId="77777777" w:rsidR="00A976BF" w:rsidRPr="003925F8" w:rsidRDefault="00A976BF" w:rsidP="00EF3A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3925F8">
              <w:rPr>
                <w:rFonts w:ascii="Arial" w:eastAsia="Times New Roman" w:hAnsi="Arial" w:cs="Arial"/>
                <w:b/>
                <w:color w:val="000000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C9975" w14:textId="29900666" w:rsidR="00A976BF" w:rsidRPr="003925F8" w:rsidRDefault="007C7C3B" w:rsidP="00EF3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39107</w:t>
            </w:r>
          </w:p>
        </w:tc>
      </w:tr>
      <w:tr w:rsidR="00A976BF" w:rsidRPr="003925F8" w14:paraId="647D5B36" w14:textId="77777777" w:rsidTr="00A976BF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585C0" w14:textId="77777777" w:rsidR="00A976BF" w:rsidRPr="003925F8" w:rsidRDefault="00A976BF" w:rsidP="00EF3A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3925F8">
              <w:rPr>
                <w:rFonts w:ascii="Arial" w:eastAsia="Times New Roman" w:hAnsi="Arial" w:cs="Arial"/>
                <w:b/>
                <w:color w:val="000000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8EF9E" w14:textId="548331A5" w:rsidR="00A976BF" w:rsidRPr="003925F8" w:rsidRDefault="007C7C3B" w:rsidP="00EF3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39517</w:t>
            </w:r>
          </w:p>
        </w:tc>
      </w:tr>
      <w:tr w:rsidR="00A976BF" w:rsidRPr="003925F8" w14:paraId="2246B96E" w14:textId="77777777" w:rsidTr="00A976BF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10627" w14:textId="77777777" w:rsidR="00A976BF" w:rsidRPr="003925F8" w:rsidRDefault="00A976BF" w:rsidP="00EF3A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3925F8">
              <w:rPr>
                <w:rFonts w:ascii="Arial" w:eastAsia="Times New Roman" w:hAnsi="Arial" w:cs="Arial"/>
                <w:b/>
                <w:color w:val="000000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5D058" w14:textId="4962CDB9" w:rsidR="00A976BF" w:rsidRPr="003925F8" w:rsidRDefault="007C7C3B" w:rsidP="00EF3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48735</w:t>
            </w:r>
          </w:p>
        </w:tc>
      </w:tr>
      <w:tr w:rsidR="00A976BF" w:rsidRPr="003925F8" w14:paraId="13212A37" w14:textId="77777777" w:rsidTr="00A976BF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4754D" w14:textId="77777777" w:rsidR="00A976BF" w:rsidRPr="003925F8" w:rsidRDefault="00A976BF" w:rsidP="00EF3A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3925F8">
              <w:rPr>
                <w:rFonts w:ascii="Arial" w:eastAsia="Times New Roman" w:hAnsi="Arial" w:cs="Arial"/>
                <w:b/>
                <w:color w:val="000000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4B142" w14:textId="32022130" w:rsidR="00A976BF" w:rsidRPr="003925F8" w:rsidRDefault="007C7C3B" w:rsidP="00EF3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52473</w:t>
            </w:r>
          </w:p>
        </w:tc>
      </w:tr>
      <w:tr w:rsidR="00A976BF" w:rsidRPr="003925F8" w14:paraId="7EFCD292" w14:textId="77777777" w:rsidTr="00A976BF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D2F8F" w14:textId="77777777" w:rsidR="00A976BF" w:rsidRPr="003925F8" w:rsidRDefault="00A976BF" w:rsidP="00EF3A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3925F8">
              <w:rPr>
                <w:rFonts w:ascii="Arial" w:eastAsia="Times New Roman" w:hAnsi="Arial" w:cs="Arial"/>
                <w:b/>
                <w:color w:val="000000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667E6" w14:textId="2275D508" w:rsidR="00A976BF" w:rsidRPr="003925F8" w:rsidRDefault="007C7C3B" w:rsidP="00EF3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53904</w:t>
            </w:r>
          </w:p>
        </w:tc>
      </w:tr>
      <w:tr w:rsidR="00A976BF" w:rsidRPr="003925F8" w14:paraId="17CD4D56" w14:textId="77777777" w:rsidTr="00A976BF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71A15" w14:textId="77777777" w:rsidR="00A976BF" w:rsidRPr="003925F8" w:rsidRDefault="00A976BF" w:rsidP="00EF3A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3925F8">
              <w:rPr>
                <w:rFonts w:ascii="Arial" w:eastAsia="Times New Roman" w:hAnsi="Arial" w:cs="Arial"/>
                <w:b/>
                <w:color w:val="000000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078F6" w14:textId="6EDB79E2" w:rsidR="00A976BF" w:rsidRPr="003925F8" w:rsidRDefault="007C7C3B" w:rsidP="00EF3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56104</w:t>
            </w:r>
          </w:p>
        </w:tc>
      </w:tr>
      <w:tr w:rsidR="00A976BF" w:rsidRPr="003925F8" w14:paraId="254C5A91" w14:textId="77777777" w:rsidTr="00A976BF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C9929" w14:textId="77777777" w:rsidR="00A976BF" w:rsidRPr="003925F8" w:rsidRDefault="00A976BF" w:rsidP="00EF3A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3925F8">
              <w:rPr>
                <w:rFonts w:ascii="Arial" w:eastAsia="Times New Roman" w:hAnsi="Arial" w:cs="Arial"/>
                <w:b/>
                <w:color w:val="000000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C8738" w14:textId="1FFCDD06" w:rsidR="00A976BF" w:rsidRPr="003925F8" w:rsidRDefault="007C7C3B" w:rsidP="00EF3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56178</w:t>
            </w:r>
          </w:p>
        </w:tc>
      </w:tr>
      <w:tr w:rsidR="00A976BF" w:rsidRPr="003925F8" w14:paraId="1B037A9A" w14:textId="77777777" w:rsidTr="00A976BF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B43D0" w14:textId="77777777" w:rsidR="00A976BF" w:rsidRPr="003925F8" w:rsidRDefault="00A976BF" w:rsidP="00EF3A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3925F8">
              <w:rPr>
                <w:rFonts w:ascii="Arial" w:eastAsia="Times New Roman" w:hAnsi="Arial" w:cs="Arial"/>
                <w:b/>
                <w:color w:val="000000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58C47" w14:textId="743774B6" w:rsidR="00A976BF" w:rsidRPr="003925F8" w:rsidRDefault="007C7C3B" w:rsidP="00EF3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57120</w:t>
            </w:r>
          </w:p>
        </w:tc>
      </w:tr>
      <w:tr w:rsidR="00A976BF" w:rsidRPr="003925F8" w14:paraId="1EF4650F" w14:textId="77777777" w:rsidTr="00A976BF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3349E" w14:textId="77777777" w:rsidR="00A976BF" w:rsidRPr="003925F8" w:rsidRDefault="00A976BF" w:rsidP="00EF3A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3925F8">
              <w:rPr>
                <w:rFonts w:ascii="Arial" w:eastAsia="Times New Roman" w:hAnsi="Arial" w:cs="Arial"/>
                <w:b/>
                <w:color w:val="000000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686F7" w14:textId="25299939" w:rsidR="00A976BF" w:rsidRPr="003925F8" w:rsidRDefault="007C7C3B" w:rsidP="00EF3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60492</w:t>
            </w:r>
          </w:p>
        </w:tc>
      </w:tr>
      <w:tr w:rsidR="00A976BF" w:rsidRPr="003925F8" w14:paraId="401AFD3B" w14:textId="77777777" w:rsidTr="00A976BF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5B430" w14:textId="77777777" w:rsidR="00A976BF" w:rsidRPr="003925F8" w:rsidRDefault="00A976BF" w:rsidP="00EF3A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3925F8">
              <w:rPr>
                <w:rFonts w:ascii="Arial" w:eastAsia="Times New Roman" w:hAnsi="Arial" w:cs="Arial"/>
                <w:b/>
                <w:color w:val="000000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E50B5" w14:textId="0FD61438" w:rsidR="00A976BF" w:rsidRPr="003925F8" w:rsidRDefault="007C7C3B" w:rsidP="00EF3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62418</w:t>
            </w:r>
          </w:p>
        </w:tc>
      </w:tr>
      <w:tr w:rsidR="00A976BF" w:rsidRPr="003925F8" w14:paraId="1E4B7A1D" w14:textId="77777777" w:rsidTr="007C7C3B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1933A" w14:textId="77777777" w:rsidR="00A976BF" w:rsidRPr="003925F8" w:rsidRDefault="00A976BF" w:rsidP="00EF3A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3925F8">
              <w:rPr>
                <w:rFonts w:ascii="Arial" w:eastAsia="Times New Roman" w:hAnsi="Arial" w:cs="Arial"/>
                <w:b/>
                <w:color w:val="000000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A0D42" w14:textId="6380A8C2" w:rsidR="00A976BF" w:rsidRPr="003925F8" w:rsidRDefault="007C7C3B" w:rsidP="00EF3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73125</w:t>
            </w:r>
          </w:p>
        </w:tc>
      </w:tr>
      <w:tr w:rsidR="007C7C3B" w:rsidRPr="003925F8" w14:paraId="515CAC0D" w14:textId="77777777" w:rsidTr="007C7C3B">
        <w:trPr>
          <w:trHeight w:val="288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02478" w14:textId="4EC6FC12" w:rsidR="007C7C3B" w:rsidRPr="003925F8" w:rsidRDefault="007C7C3B" w:rsidP="00EF3A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25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3C295" w14:textId="41F254D6" w:rsidR="007C7C3B" w:rsidRPr="003925F8" w:rsidRDefault="007C7C3B" w:rsidP="00EF3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85139</w:t>
            </w:r>
          </w:p>
        </w:tc>
      </w:tr>
      <w:tr w:rsidR="007C7C3B" w:rsidRPr="003925F8" w14:paraId="7C35AB47" w14:textId="77777777" w:rsidTr="007C7C3B">
        <w:trPr>
          <w:trHeight w:val="288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0EDF0" w14:textId="04249AAC" w:rsidR="007C7C3B" w:rsidRPr="003925F8" w:rsidRDefault="007C7C3B" w:rsidP="00EF3A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26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4D114" w14:textId="18001157" w:rsidR="007C7C3B" w:rsidRPr="003925F8" w:rsidRDefault="007C7C3B" w:rsidP="00EF3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87402</w:t>
            </w:r>
          </w:p>
        </w:tc>
      </w:tr>
      <w:tr w:rsidR="007C7C3B" w:rsidRPr="003925F8" w14:paraId="46BA980C" w14:textId="77777777" w:rsidTr="007C7C3B">
        <w:trPr>
          <w:trHeight w:val="288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A0BD9" w14:textId="5D0EB154" w:rsidR="007C7C3B" w:rsidRPr="003925F8" w:rsidRDefault="007C7C3B" w:rsidP="00EF3A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27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55069" w14:textId="590E831C" w:rsidR="007C7C3B" w:rsidRPr="003925F8" w:rsidRDefault="007C7C3B" w:rsidP="00EF3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97241</w:t>
            </w:r>
          </w:p>
        </w:tc>
      </w:tr>
      <w:tr w:rsidR="007C7C3B" w:rsidRPr="003925F8" w14:paraId="518BF8AC" w14:textId="77777777" w:rsidTr="007C7C3B">
        <w:trPr>
          <w:trHeight w:val="288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48846" w14:textId="32FD146C" w:rsidR="007C7C3B" w:rsidRPr="003925F8" w:rsidRDefault="007C7C3B" w:rsidP="00EF3A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28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CCA5C" w14:textId="178098D5" w:rsidR="007C7C3B" w:rsidRPr="003925F8" w:rsidRDefault="007C7C3B" w:rsidP="00EF3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473195</w:t>
            </w:r>
          </w:p>
        </w:tc>
      </w:tr>
      <w:tr w:rsidR="007C7C3B" w:rsidRPr="003925F8" w14:paraId="66833EE2" w14:textId="77777777" w:rsidTr="007C7C3B">
        <w:trPr>
          <w:trHeight w:val="288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9B3D1" w14:textId="0C2094FB" w:rsidR="007C7C3B" w:rsidRPr="003925F8" w:rsidRDefault="007C7C3B" w:rsidP="00EF3A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29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43072" w14:textId="6132198A" w:rsidR="007C7C3B" w:rsidRPr="003925F8" w:rsidRDefault="007C7C3B" w:rsidP="00EF3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51364</w:t>
            </w:r>
          </w:p>
        </w:tc>
      </w:tr>
      <w:tr w:rsidR="007C7C3B" w:rsidRPr="003925F8" w14:paraId="69178AE3" w14:textId="77777777" w:rsidTr="007C7C3B">
        <w:trPr>
          <w:trHeight w:val="288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4EF57" w14:textId="7347E783" w:rsidR="007C7C3B" w:rsidRPr="003925F8" w:rsidRDefault="007C7C3B" w:rsidP="00EF3A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30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ED829" w14:textId="010AE1CF" w:rsidR="007C7C3B" w:rsidRPr="003925F8" w:rsidRDefault="007C7C3B" w:rsidP="00EF3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97513</w:t>
            </w:r>
          </w:p>
        </w:tc>
      </w:tr>
      <w:tr w:rsidR="007C7C3B" w:rsidRPr="003925F8" w14:paraId="74F6B4B6" w14:textId="77777777" w:rsidTr="007C7C3B">
        <w:trPr>
          <w:trHeight w:val="288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CC7C7" w14:textId="3E306D69" w:rsidR="007C7C3B" w:rsidRPr="003925F8" w:rsidRDefault="007C7C3B" w:rsidP="00EF3A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31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925AA" w14:textId="5CD6F4C9" w:rsidR="007C7C3B" w:rsidRPr="003925F8" w:rsidRDefault="007C7C3B" w:rsidP="00EF3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13824</w:t>
            </w:r>
          </w:p>
        </w:tc>
      </w:tr>
      <w:tr w:rsidR="007C7C3B" w:rsidRPr="003925F8" w14:paraId="1AF89F7F" w14:textId="77777777" w:rsidTr="007C7C3B">
        <w:trPr>
          <w:trHeight w:val="288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8098A" w14:textId="188ABE3B" w:rsidR="007C7C3B" w:rsidRPr="003925F8" w:rsidRDefault="007C7C3B" w:rsidP="00EF3A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32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2B9A4" w14:textId="454BFA0A" w:rsidR="007C7C3B" w:rsidRPr="003925F8" w:rsidRDefault="007C7C3B" w:rsidP="00EF3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16973</w:t>
            </w:r>
          </w:p>
        </w:tc>
      </w:tr>
      <w:tr w:rsidR="007C7C3B" w:rsidRPr="003925F8" w14:paraId="26180827" w14:textId="77777777" w:rsidTr="007C7C3B">
        <w:trPr>
          <w:trHeight w:val="288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86332" w14:textId="5232FCA1" w:rsidR="007C7C3B" w:rsidRDefault="007C7C3B" w:rsidP="00EF3A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33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2190E" w14:textId="55F298CA" w:rsidR="007C7C3B" w:rsidRPr="003925F8" w:rsidRDefault="007C7C3B" w:rsidP="00EF3A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20598</w:t>
            </w:r>
          </w:p>
        </w:tc>
      </w:tr>
    </w:tbl>
    <w:p w14:paraId="50987BE8" w14:textId="77777777" w:rsidR="00A976BF" w:rsidRDefault="00A976BF" w:rsidP="00A976BF">
      <w:pPr>
        <w:spacing w:after="0" w:line="360" w:lineRule="auto"/>
        <w:jc w:val="both"/>
        <w:rPr>
          <w:rFonts w:ascii="Arial" w:hAnsi="Arial" w:cs="Arial"/>
        </w:rPr>
      </w:pPr>
    </w:p>
    <w:p w14:paraId="04D6572A" w14:textId="216BF565" w:rsidR="00A976BF" w:rsidRDefault="00A976BF" w:rsidP="00476754">
      <w:pPr>
        <w:spacing w:after="0" w:line="360" w:lineRule="auto"/>
        <w:jc w:val="both"/>
        <w:rPr>
          <w:rFonts w:ascii="Arial" w:hAnsi="Arial" w:cs="Arial"/>
        </w:rPr>
      </w:pPr>
    </w:p>
    <w:p w14:paraId="45B1F224" w14:textId="770BD221" w:rsidR="00941B8E" w:rsidRDefault="00941B8E" w:rsidP="00476754">
      <w:pPr>
        <w:spacing w:after="0" w:line="360" w:lineRule="auto"/>
        <w:jc w:val="both"/>
        <w:rPr>
          <w:rFonts w:ascii="Arial" w:hAnsi="Arial" w:cs="Arial"/>
        </w:rPr>
      </w:pPr>
    </w:p>
    <w:p w14:paraId="1B89330D" w14:textId="5B2CE1B6" w:rsidR="00941B8E" w:rsidRDefault="00941B8E" w:rsidP="00476754">
      <w:pPr>
        <w:spacing w:after="0" w:line="360" w:lineRule="auto"/>
        <w:jc w:val="both"/>
        <w:rPr>
          <w:rFonts w:ascii="Arial" w:hAnsi="Arial" w:cs="Arial"/>
        </w:rPr>
      </w:pPr>
    </w:p>
    <w:p w14:paraId="63DBD6E3" w14:textId="6FF43E79" w:rsidR="00941B8E" w:rsidRDefault="00941B8E" w:rsidP="00476754">
      <w:pPr>
        <w:spacing w:after="0" w:line="360" w:lineRule="auto"/>
        <w:jc w:val="both"/>
        <w:rPr>
          <w:rFonts w:ascii="Arial" w:hAnsi="Arial" w:cs="Arial"/>
        </w:rPr>
      </w:pPr>
    </w:p>
    <w:p w14:paraId="080D9A87" w14:textId="45700F20" w:rsidR="00941B8E" w:rsidRDefault="00941B8E" w:rsidP="00476754">
      <w:pPr>
        <w:spacing w:after="0" w:line="360" w:lineRule="auto"/>
        <w:jc w:val="both"/>
        <w:rPr>
          <w:rFonts w:ascii="Arial" w:hAnsi="Arial" w:cs="Arial"/>
        </w:rPr>
      </w:pPr>
    </w:p>
    <w:p w14:paraId="77011BFC" w14:textId="3C8D9123" w:rsidR="00941B8E" w:rsidRDefault="00941B8E" w:rsidP="00476754">
      <w:pPr>
        <w:spacing w:after="0" w:line="360" w:lineRule="auto"/>
        <w:jc w:val="both"/>
        <w:rPr>
          <w:rFonts w:ascii="Arial" w:hAnsi="Arial" w:cs="Arial"/>
        </w:rPr>
      </w:pPr>
    </w:p>
    <w:p w14:paraId="702EF29B" w14:textId="707D31C0" w:rsidR="00941B8E" w:rsidRPr="00941B8E" w:rsidRDefault="00512516" w:rsidP="00476754">
      <w:pPr>
        <w:spacing w:after="0" w:line="360" w:lineRule="auto"/>
        <w:jc w:val="both"/>
        <w:rPr>
          <w:b/>
        </w:rPr>
      </w:pPr>
      <w:r>
        <w:rPr>
          <w:b/>
        </w:rPr>
        <w:lastRenderedPageBreak/>
        <w:t xml:space="preserve">Seçici Kurul </w:t>
      </w:r>
      <w:r w:rsidR="00941B8E" w:rsidRPr="00941B8E">
        <w:rPr>
          <w:b/>
        </w:rPr>
        <w:t xml:space="preserve">Danışman Jüri Üyeleri </w:t>
      </w:r>
    </w:p>
    <w:p w14:paraId="12E7805C" w14:textId="77777777" w:rsidR="00941B8E" w:rsidRDefault="00941B8E" w:rsidP="00476754">
      <w:pPr>
        <w:spacing w:after="0" w:line="360" w:lineRule="auto"/>
        <w:jc w:val="both"/>
      </w:pPr>
      <w:r>
        <w:t xml:space="preserve">Celalettin Şimşek, Prof. Dr. DEU Torbalı Meslek Yüksekokulu </w:t>
      </w:r>
    </w:p>
    <w:p w14:paraId="46A56C85" w14:textId="77777777" w:rsidR="00941B8E" w:rsidRDefault="00941B8E" w:rsidP="00476754">
      <w:pPr>
        <w:spacing w:after="0" w:line="360" w:lineRule="auto"/>
        <w:jc w:val="both"/>
      </w:pPr>
      <w:r>
        <w:t xml:space="preserve">Tamer Ersoy, Öğ. Gör., DEU Torbalı Meslek Yüksekokulu </w:t>
      </w:r>
    </w:p>
    <w:p w14:paraId="176AF0CC" w14:textId="420320FE" w:rsidR="00941B8E" w:rsidRDefault="00941B8E" w:rsidP="00476754">
      <w:pPr>
        <w:spacing w:after="0" w:line="360" w:lineRule="auto"/>
        <w:jc w:val="both"/>
      </w:pPr>
      <w:r>
        <w:t xml:space="preserve">Ramazan Hacımustafaoğlu, Öğ. Gör., DEU Torbalı Meslek Yüksekokulu </w:t>
      </w:r>
    </w:p>
    <w:p w14:paraId="0D15943B" w14:textId="77777777" w:rsidR="00941B8E" w:rsidRDefault="00941B8E" w:rsidP="00476754">
      <w:pPr>
        <w:spacing w:after="0" w:line="360" w:lineRule="auto"/>
        <w:jc w:val="both"/>
      </w:pPr>
    </w:p>
    <w:p w14:paraId="33D6CDCE" w14:textId="4393DE94" w:rsidR="00941B8E" w:rsidRPr="00941B8E" w:rsidRDefault="00512516" w:rsidP="00476754">
      <w:pPr>
        <w:spacing w:after="0" w:line="360" w:lineRule="auto"/>
        <w:jc w:val="both"/>
        <w:rPr>
          <w:b/>
        </w:rPr>
      </w:pPr>
      <w:r>
        <w:rPr>
          <w:b/>
        </w:rPr>
        <w:t xml:space="preserve">Seçici Kurul </w:t>
      </w:r>
      <w:r w:rsidR="00941B8E" w:rsidRPr="00941B8E">
        <w:rPr>
          <w:b/>
        </w:rPr>
        <w:t xml:space="preserve">Asil Jüri Üyeleri </w:t>
      </w:r>
    </w:p>
    <w:p w14:paraId="7C9B160B" w14:textId="77777777" w:rsidR="00941B8E" w:rsidRDefault="00941B8E" w:rsidP="00476754">
      <w:pPr>
        <w:spacing w:after="0" w:line="360" w:lineRule="auto"/>
        <w:jc w:val="both"/>
      </w:pPr>
      <w:r>
        <w:t xml:space="preserve">Erdem Yıldırım (Jüri Başkanı) Dr., DEU Mimarlık Bölümü </w:t>
      </w:r>
    </w:p>
    <w:p w14:paraId="387695D8" w14:textId="77777777" w:rsidR="00941B8E" w:rsidRDefault="00941B8E" w:rsidP="00476754">
      <w:pPr>
        <w:spacing w:after="0" w:line="360" w:lineRule="auto"/>
        <w:jc w:val="both"/>
      </w:pPr>
      <w:r>
        <w:t xml:space="preserve">Özlem Arıtan, Doç. Dr., DEU Mimarlık Bölümü </w:t>
      </w:r>
    </w:p>
    <w:p w14:paraId="7BD421CD" w14:textId="1BDC2455" w:rsidR="00941B8E" w:rsidRDefault="00941B8E" w:rsidP="00476754">
      <w:pPr>
        <w:spacing w:after="0" w:line="360" w:lineRule="auto"/>
        <w:jc w:val="both"/>
      </w:pPr>
      <w:r>
        <w:t xml:space="preserve">Ebru Güller, Dr. Öğr. Üy., DEU Mimarlık Bölümü </w:t>
      </w:r>
    </w:p>
    <w:p w14:paraId="60496B34" w14:textId="2084CF30" w:rsidR="00941B8E" w:rsidRDefault="00941B8E" w:rsidP="00476754">
      <w:pPr>
        <w:spacing w:after="0" w:line="360" w:lineRule="auto"/>
        <w:jc w:val="both"/>
      </w:pPr>
      <w:r>
        <w:t>Mert Uslu, Mimar</w:t>
      </w:r>
    </w:p>
    <w:p w14:paraId="220D16F1" w14:textId="45394557" w:rsidR="00440015" w:rsidRDefault="00440015" w:rsidP="00476754">
      <w:pPr>
        <w:spacing w:after="0" w:line="360" w:lineRule="auto"/>
        <w:jc w:val="both"/>
      </w:pPr>
      <w:r>
        <w:t xml:space="preserve">Müjde Altın, Doç. Dr., DEU Mimarlık Bölümü </w:t>
      </w:r>
    </w:p>
    <w:p w14:paraId="7FE3EA7D" w14:textId="77777777" w:rsidR="00941B8E" w:rsidRDefault="00941B8E" w:rsidP="00476754">
      <w:pPr>
        <w:spacing w:after="0" w:line="360" w:lineRule="auto"/>
        <w:jc w:val="both"/>
      </w:pPr>
    </w:p>
    <w:p w14:paraId="0EDA3872" w14:textId="715DE242" w:rsidR="00941B8E" w:rsidRPr="00941B8E" w:rsidRDefault="00512516" w:rsidP="00476754">
      <w:pPr>
        <w:spacing w:after="0" w:line="360" w:lineRule="auto"/>
        <w:jc w:val="both"/>
        <w:rPr>
          <w:b/>
        </w:rPr>
      </w:pPr>
      <w:r>
        <w:rPr>
          <w:b/>
        </w:rPr>
        <w:t xml:space="preserve">Seçici Kurul </w:t>
      </w:r>
      <w:r w:rsidR="00941B8E" w:rsidRPr="00941B8E">
        <w:rPr>
          <w:b/>
        </w:rPr>
        <w:t xml:space="preserve">Yedek Jüri Üyeleri </w:t>
      </w:r>
    </w:p>
    <w:p w14:paraId="72500837" w14:textId="77777777" w:rsidR="00941B8E" w:rsidRDefault="00941B8E" w:rsidP="00476754">
      <w:pPr>
        <w:spacing w:after="0" w:line="360" w:lineRule="auto"/>
        <w:jc w:val="both"/>
      </w:pPr>
      <w:r>
        <w:t xml:space="preserve">Deniz Lökçe, Doç. Dr., DEU Mimarlık Bölümü </w:t>
      </w:r>
    </w:p>
    <w:p w14:paraId="1B61035F" w14:textId="77777777" w:rsidR="00941B8E" w:rsidRDefault="00941B8E" w:rsidP="00476754">
      <w:pPr>
        <w:spacing w:after="0" w:line="360" w:lineRule="auto"/>
        <w:jc w:val="both"/>
      </w:pPr>
    </w:p>
    <w:p w14:paraId="731E9A6E" w14:textId="77777777" w:rsidR="00941B8E" w:rsidRPr="00941B8E" w:rsidRDefault="00941B8E" w:rsidP="00476754">
      <w:pPr>
        <w:spacing w:after="0" w:line="360" w:lineRule="auto"/>
        <w:jc w:val="both"/>
        <w:rPr>
          <w:b/>
        </w:rPr>
      </w:pPr>
      <w:r w:rsidRPr="00941B8E">
        <w:rPr>
          <w:b/>
        </w:rPr>
        <w:t xml:space="preserve">Raportörler </w:t>
      </w:r>
    </w:p>
    <w:p w14:paraId="3457EB16" w14:textId="60CEA862" w:rsidR="00941B8E" w:rsidRDefault="00941B8E" w:rsidP="00476754">
      <w:pPr>
        <w:spacing w:after="0" w:line="360" w:lineRule="auto"/>
        <w:jc w:val="both"/>
      </w:pPr>
      <w:r>
        <w:t xml:space="preserve">Nurten Özdemir Gökmen, Ar. Gör., DEU Mimarlık Bölümü </w:t>
      </w:r>
    </w:p>
    <w:p w14:paraId="1E05AE8E" w14:textId="5FF77BDE" w:rsidR="00941B8E" w:rsidRPr="00A00636" w:rsidRDefault="00941B8E" w:rsidP="00476754">
      <w:pPr>
        <w:spacing w:after="0" w:line="360" w:lineRule="auto"/>
        <w:jc w:val="both"/>
        <w:rPr>
          <w:rFonts w:ascii="Arial" w:hAnsi="Arial" w:cs="Arial"/>
        </w:rPr>
      </w:pPr>
      <w:r>
        <w:t>Can Hazal Ar, Ar. Gör., DEU Mimarlık Bölümü</w:t>
      </w:r>
    </w:p>
    <w:sectPr w:rsidR="00941B8E" w:rsidRPr="00A00636" w:rsidSect="00A466FB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B0C9CF" w14:textId="77777777" w:rsidR="0065400A" w:rsidRDefault="0065400A" w:rsidP="00736BAD">
      <w:pPr>
        <w:spacing w:after="0" w:line="240" w:lineRule="auto"/>
      </w:pPr>
      <w:r>
        <w:separator/>
      </w:r>
    </w:p>
  </w:endnote>
  <w:endnote w:type="continuationSeparator" w:id="0">
    <w:p w14:paraId="1EEA9A46" w14:textId="77777777" w:rsidR="0065400A" w:rsidRDefault="0065400A" w:rsidP="00736BAD">
      <w:pPr>
        <w:spacing w:after="0" w:line="240" w:lineRule="auto"/>
      </w:pPr>
      <w:r>
        <w:continuationSeparator/>
      </w:r>
    </w:p>
  </w:endnote>
  <w:endnote w:type="continuationNotice" w:id="1">
    <w:p w14:paraId="46DFAA94" w14:textId="77777777" w:rsidR="0065400A" w:rsidRDefault="006540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746712"/>
      <w:docPartObj>
        <w:docPartGallery w:val="Page Numbers (Bottom of Page)"/>
        <w:docPartUnique/>
      </w:docPartObj>
    </w:sdtPr>
    <w:sdtEndPr/>
    <w:sdtContent>
      <w:p w14:paraId="1C342C43" w14:textId="78FCA596" w:rsidR="00366AC6" w:rsidRDefault="00366AC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37C7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1892C429" w14:textId="77777777" w:rsidR="00366AC6" w:rsidRDefault="00366A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6BAB5" w14:textId="77777777" w:rsidR="0065400A" w:rsidRDefault="0065400A" w:rsidP="00736BAD">
      <w:pPr>
        <w:spacing w:after="0" w:line="240" w:lineRule="auto"/>
      </w:pPr>
      <w:r>
        <w:separator/>
      </w:r>
    </w:p>
  </w:footnote>
  <w:footnote w:type="continuationSeparator" w:id="0">
    <w:p w14:paraId="500C5D82" w14:textId="77777777" w:rsidR="0065400A" w:rsidRDefault="0065400A" w:rsidP="00736BAD">
      <w:pPr>
        <w:spacing w:after="0" w:line="240" w:lineRule="auto"/>
      </w:pPr>
      <w:r>
        <w:continuationSeparator/>
      </w:r>
    </w:p>
  </w:footnote>
  <w:footnote w:type="continuationNotice" w:id="1">
    <w:p w14:paraId="2353BB1D" w14:textId="77777777" w:rsidR="0065400A" w:rsidRDefault="0065400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F6C55"/>
    <w:multiLevelType w:val="hybridMultilevel"/>
    <w:tmpl w:val="3850D2D0"/>
    <w:lvl w:ilvl="0" w:tplc="041F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43BE17EC"/>
    <w:multiLevelType w:val="hybridMultilevel"/>
    <w:tmpl w:val="D29E95E2"/>
    <w:lvl w:ilvl="0" w:tplc="29F2740E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90BE3"/>
    <w:multiLevelType w:val="hybridMultilevel"/>
    <w:tmpl w:val="A53A21F8"/>
    <w:lvl w:ilvl="0" w:tplc="7C66DFA0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BF4F44"/>
    <w:multiLevelType w:val="hybridMultilevel"/>
    <w:tmpl w:val="7450BC18"/>
    <w:lvl w:ilvl="0" w:tplc="041F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204"/>
    <w:rsid w:val="00006398"/>
    <w:rsid w:val="0002252A"/>
    <w:rsid w:val="00022644"/>
    <w:rsid w:val="00034142"/>
    <w:rsid w:val="00041E33"/>
    <w:rsid w:val="00044F33"/>
    <w:rsid w:val="00064EB5"/>
    <w:rsid w:val="0007019F"/>
    <w:rsid w:val="000753E2"/>
    <w:rsid w:val="00075CEB"/>
    <w:rsid w:val="00092125"/>
    <w:rsid w:val="00097823"/>
    <w:rsid w:val="000A06E2"/>
    <w:rsid w:val="000B5CFB"/>
    <w:rsid w:val="000C6609"/>
    <w:rsid w:val="000D0505"/>
    <w:rsid w:val="000E1987"/>
    <w:rsid w:val="000E4DB8"/>
    <w:rsid w:val="000F2BD8"/>
    <w:rsid w:val="001019C6"/>
    <w:rsid w:val="00105BEB"/>
    <w:rsid w:val="0012206F"/>
    <w:rsid w:val="00133C06"/>
    <w:rsid w:val="00177304"/>
    <w:rsid w:val="001779D2"/>
    <w:rsid w:val="00181FFD"/>
    <w:rsid w:val="00187EAB"/>
    <w:rsid w:val="00193FEB"/>
    <w:rsid w:val="00195018"/>
    <w:rsid w:val="001A3B8D"/>
    <w:rsid w:val="001B59E3"/>
    <w:rsid w:val="001B687D"/>
    <w:rsid w:val="001B6C0F"/>
    <w:rsid w:val="001C7082"/>
    <w:rsid w:val="001F0176"/>
    <w:rsid w:val="001F7B7E"/>
    <w:rsid w:val="002031C2"/>
    <w:rsid w:val="00204ED1"/>
    <w:rsid w:val="002051AD"/>
    <w:rsid w:val="00205393"/>
    <w:rsid w:val="00220A72"/>
    <w:rsid w:val="00224852"/>
    <w:rsid w:val="00226A09"/>
    <w:rsid w:val="00226A7C"/>
    <w:rsid w:val="00230424"/>
    <w:rsid w:val="00231DFB"/>
    <w:rsid w:val="00235EA3"/>
    <w:rsid w:val="002434B3"/>
    <w:rsid w:val="002476F5"/>
    <w:rsid w:val="00252713"/>
    <w:rsid w:val="002730C1"/>
    <w:rsid w:val="0027500E"/>
    <w:rsid w:val="00296EDC"/>
    <w:rsid w:val="00297430"/>
    <w:rsid w:val="002977B5"/>
    <w:rsid w:val="002A42DC"/>
    <w:rsid w:val="002A61DA"/>
    <w:rsid w:val="002D0590"/>
    <w:rsid w:val="002D56C8"/>
    <w:rsid w:val="002D7D31"/>
    <w:rsid w:val="002E1406"/>
    <w:rsid w:val="002F7F06"/>
    <w:rsid w:val="00304987"/>
    <w:rsid w:val="00315CBF"/>
    <w:rsid w:val="0031647F"/>
    <w:rsid w:val="003223A8"/>
    <w:rsid w:val="0032588D"/>
    <w:rsid w:val="003334C8"/>
    <w:rsid w:val="00344F6D"/>
    <w:rsid w:val="003577EB"/>
    <w:rsid w:val="003619BD"/>
    <w:rsid w:val="00363424"/>
    <w:rsid w:val="00366AC6"/>
    <w:rsid w:val="003718C8"/>
    <w:rsid w:val="003757A6"/>
    <w:rsid w:val="003800B8"/>
    <w:rsid w:val="0039040E"/>
    <w:rsid w:val="003925F8"/>
    <w:rsid w:val="00393C7E"/>
    <w:rsid w:val="00394D6C"/>
    <w:rsid w:val="003A6EE8"/>
    <w:rsid w:val="003B37C8"/>
    <w:rsid w:val="003B45C6"/>
    <w:rsid w:val="003D7EF3"/>
    <w:rsid w:val="003E72C3"/>
    <w:rsid w:val="003F123D"/>
    <w:rsid w:val="003F3F1E"/>
    <w:rsid w:val="003F4B69"/>
    <w:rsid w:val="00424A99"/>
    <w:rsid w:val="00440015"/>
    <w:rsid w:val="0044626C"/>
    <w:rsid w:val="004547CC"/>
    <w:rsid w:val="00476754"/>
    <w:rsid w:val="00487F50"/>
    <w:rsid w:val="00490D74"/>
    <w:rsid w:val="00490DEE"/>
    <w:rsid w:val="00492FA7"/>
    <w:rsid w:val="004A1D9E"/>
    <w:rsid w:val="004A4254"/>
    <w:rsid w:val="004A569C"/>
    <w:rsid w:val="004B008E"/>
    <w:rsid w:val="004B2BBC"/>
    <w:rsid w:val="004C64BB"/>
    <w:rsid w:val="004D6357"/>
    <w:rsid w:val="004F6837"/>
    <w:rsid w:val="005008E8"/>
    <w:rsid w:val="005027B3"/>
    <w:rsid w:val="00512516"/>
    <w:rsid w:val="00520AAF"/>
    <w:rsid w:val="00533004"/>
    <w:rsid w:val="00565636"/>
    <w:rsid w:val="005660DD"/>
    <w:rsid w:val="0056794B"/>
    <w:rsid w:val="00570C6D"/>
    <w:rsid w:val="0057358E"/>
    <w:rsid w:val="00574624"/>
    <w:rsid w:val="00574C60"/>
    <w:rsid w:val="00576CC8"/>
    <w:rsid w:val="00597144"/>
    <w:rsid w:val="005B6DD3"/>
    <w:rsid w:val="005B7105"/>
    <w:rsid w:val="005D6717"/>
    <w:rsid w:val="005E55BD"/>
    <w:rsid w:val="005E6190"/>
    <w:rsid w:val="005E66F5"/>
    <w:rsid w:val="005F193B"/>
    <w:rsid w:val="005F4E4F"/>
    <w:rsid w:val="00600933"/>
    <w:rsid w:val="00601625"/>
    <w:rsid w:val="00613EE7"/>
    <w:rsid w:val="006168BE"/>
    <w:rsid w:val="00632052"/>
    <w:rsid w:val="00632FB1"/>
    <w:rsid w:val="006358D1"/>
    <w:rsid w:val="00637163"/>
    <w:rsid w:val="0065400A"/>
    <w:rsid w:val="006540B4"/>
    <w:rsid w:val="00656320"/>
    <w:rsid w:val="00664E26"/>
    <w:rsid w:val="00666A12"/>
    <w:rsid w:val="00666D20"/>
    <w:rsid w:val="00674580"/>
    <w:rsid w:val="006856AE"/>
    <w:rsid w:val="006904C3"/>
    <w:rsid w:val="006951BF"/>
    <w:rsid w:val="006A3739"/>
    <w:rsid w:val="006A4241"/>
    <w:rsid w:val="006B0204"/>
    <w:rsid w:val="006B0379"/>
    <w:rsid w:val="006B112A"/>
    <w:rsid w:val="006B242C"/>
    <w:rsid w:val="006C1011"/>
    <w:rsid w:val="006C2D93"/>
    <w:rsid w:val="006E0658"/>
    <w:rsid w:val="006F6552"/>
    <w:rsid w:val="007028A2"/>
    <w:rsid w:val="00714958"/>
    <w:rsid w:val="0071523A"/>
    <w:rsid w:val="0072071D"/>
    <w:rsid w:val="0072144D"/>
    <w:rsid w:val="00727803"/>
    <w:rsid w:val="00732E60"/>
    <w:rsid w:val="00736BAD"/>
    <w:rsid w:val="00763505"/>
    <w:rsid w:val="0077224E"/>
    <w:rsid w:val="00795EDA"/>
    <w:rsid w:val="007969A4"/>
    <w:rsid w:val="007A01AF"/>
    <w:rsid w:val="007A5902"/>
    <w:rsid w:val="007A5F31"/>
    <w:rsid w:val="007A6374"/>
    <w:rsid w:val="007B794B"/>
    <w:rsid w:val="007C2241"/>
    <w:rsid w:val="007C7C3B"/>
    <w:rsid w:val="007F129D"/>
    <w:rsid w:val="007F5982"/>
    <w:rsid w:val="007F6142"/>
    <w:rsid w:val="007F7CEF"/>
    <w:rsid w:val="00800AA2"/>
    <w:rsid w:val="0080222C"/>
    <w:rsid w:val="008122C9"/>
    <w:rsid w:val="00815859"/>
    <w:rsid w:val="00817F7C"/>
    <w:rsid w:val="00823E55"/>
    <w:rsid w:val="0083036C"/>
    <w:rsid w:val="008363EA"/>
    <w:rsid w:val="00851649"/>
    <w:rsid w:val="0085767F"/>
    <w:rsid w:val="0086459D"/>
    <w:rsid w:val="0086790C"/>
    <w:rsid w:val="008821D6"/>
    <w:rsid w:val="00882CD9"/>
    <w:rsid w:val="00895C1F"/>
    <w:rsid w:val="008A79CB"/>
    <w:rsid w:val="008B5E65"/>
    <w:rsid w:val="008B6FCF"/>
    <w:rsid w:val="008C5D7E"/>
    <w:rsid w:val="008D4754"/>
    <w:rsid w:val="008D57C8"/>
    <w:rsid w:val="008F2F3F"/>
    <w:rsid w:val="008F3197"/>
    <w:rsid w:val="008F53D3"/>
    <w:rsid w:val="008F7812"/>
    <w:rsid w:val="00911612"/>
    <w:rsid w:val="0092189A"/>
    <w:rsid w:val="00921B77"/>
    <w:rsid w:val="00926AF2"/>
    <w:rsid w:val="009314BE"/>
    <w:rsid w:val="0093348F"/>
    <w:rsid w:val="009351E9"/>
    <w:rsid w:val="00941B8E"/>
    <w:rsid w:val="0094311E"/>
    <w:rsid w:val="009660E6"/>
    <w:rsid w:val="009742C3"/>
    <w:rsid w:val="00974CDE"/>
    <w:rsid w:val="00977611"/>
    <w:rsid w:val="00981671"/>
    <w:rsid w:val="009C44F3"/>
    <w:rsid w:val="009D0260"/>
    <w:rsid w:val="009D036C"/>
    <w:rsid w:val="009F03F9"/>
    <w:rsid w:val="009F068A"/>
    <w:rsid w:val="009F2462"/>
    <w:rsid w:val="009F7021"/>
    <w:rsid w:val="00A00636"/>
    <w:rsid w:val="00A016CE"/>
    <w:rsid w:val="00A02209"/>
    <w:rsid w:val="00A03F5F"/>
    <w:rsid w:val="00A062E6"/>
    <w:rsid w:val="00A15B67"/>
    <w:rsid w:val="00A23A76"/>
    <w:rsid w:val="00A2639A"/>
    <w:rsid w:val="00A3220B"/>
    <w:rsid w:val="00A45B99"/>
    <w:rsid w:val="00A466FB"/>
    <w:rsid w:val="00A55355"/>
    <w:rsid w:val="00A57DE8"/>
    <w:rsid w:val="00A81151"/>
    <w:rsid w:val="00A976BF"/>
    <w:rsid w:val="00AA48EA"/>
    <w:rsid w:val="00AC359A"/>
    <w:rsid w:val="00AC7455"/>
    <w:rsid w:val="00AE152A"/>
    <w:rsid w:val="00AE52CF"/>
    <w:rsid w:val="00AE7211"/>
    <w:rsid w:val="00AF7703"/>
    <w:rsid w:val="00B03901"/>
    <w:rsid w:val="00B103D7"/>
    <w:rsid w:val="00B11A55"/>
    <w:rsid w:val="00B225F8"/>
    <w:rsid w:val="00B35957"/>
    <w:rsid w:val="00B36B1E"/>
    <w:rsid w:val="00B39711"/>
    <w:rsid w:val="00B42965"/>
    <w:rsid w:val="00B542F7"/>
    <w:rsid w:val="00B62BF1"/>
    <w:rsid w:val="00B7717C"/>
    <w:rsid w:val="00B82C9A"/>
    <w:rsid w:val="00B8744E"/>
    <w:rsid w:val="00B93864"/>
    <w:rsid w:val="00B969C6"/>
    <w:rsid w:val="00BA449A"/>
    <w:rsid w:val="00BA4563"/>
    <w:rsid w:val="00BA7DFC"/>
    <w:rsid w:val="00BB1497"/>
    <w:rsid w:val="00BB754E"/>
    <w:rsid w:val="00BC20C5"/>
    <w:rsid w:val="00BE00AB"/>
    <w:rsid w:val="00BE6A0E"/>
    <w:rsid w:val="00BE6CC4"/>
    <w:rsid w:val="00BF073C"/>
    <w:rsid w:val="00C137C7"/>
    <w:rsid w:val="00C13FA7"/>
    <w:rsid w:val="00C23B5A"/>
    <w:rsid w:val="00C52C19"/>
    <w:rsid w:val="00C54714"/>
    <w:rsid w:val="00C57A09"/>
    <w:rsid w:val="00C8037B"/>
    <w:rsid w:val="00C816C6"/>
    <w:rsid w:val="00C90892"/>
    <w:rsid w:val="00CA26A4"/>
    <w:rsid w:val="00CA356A"/>
    <w:rsid w:val="00CA4022"/>
    <w:rsid w:val="00CA6475"/>
    <w:rsid w:val="00CA725D"/>
    <w:rsid w:val="00CB165F"/>
    <w:rsid w:val="00CB2BB1"/>
    <w:rsid w:val="00CC0486"/>
    <w:rsid w:val="00CC3674"/>
    <w:rsid w:val="00CC54F6"/>
    <w:rsid w:val="00CE591C"/>
    <w:rsid w:val="00CE76A0"/>
    <w:rsid w:val="00D00635"/>
    <w:rsid w:val="00D00679"/>
    <w:rsid w:val="00D04DE1"/>
    <w:rsid w:val="00D071C0"/>
    <w:rsid w:val="00D2487D"/>
    <w:rsid w:val="00D26DDD"/>
    <w:rsid w:val="00D51FB7"/>
    <w:rsid w:val="00DA3BD3"/>
    <w:rsid w:val="00DD7F20"/>
    <w:rsid w:val="00DE1842"/>
    <w:rsid w:val="00DE19E5"/>
    <w:rsid w:val="00DE58B8"/>
    <w:rsid w:val="00DE5A9B"/>
    <w:rsid w:val="00DF7A13"/>
    <w:rsid w:val="00E0166E"/>
    <w:rsid w:val="00E039E8"/>
    <w:rsid w:val="00E20006"/>
    <w:rsid w:val="00E20C80"/>
    <w:rsid w:val="00E22D63"/>
    <w:rsid w:val="00E33E7E"/>
    <w:rsid w:val="00E34010"/>
    <w:rsid w:val="00E411D7"/>
    <w:rsid w:val="00E43812"/>
    <w:rsid w:val="00E46982"/>
    <w:rsid w:val="00E56569"/>
    <w:rsid w:val="00E73532"/>
    <w:rsid w:val="00E81629"/>
    <w:rsid w:val="00E86E14"/>
    <w:rsid w:val="00E958D5"/>
    <w:rsid w:val="00EA0E31"/>
    <w:rsid w:val="00EB0EA8"/>
    <w:rsid w:val="00EC291A"/>
    <w:rsid w:val="00EC3D56"/>
    <w:rsid w:val="00EC600B"/>
    <w:rsid w:val="00ED56D8"/>
    <w:rsid w:val="00EE0492"/>
    <w:rsid w:val="00EE04C9"/>
    <w:rsid w:val="00EE6722"/>
    <w:rsid w:val="00EE7CC1"/>
    <w:rsid w:val="00EF3AB7"/>
    <w:rsid w:val="00F00E9C"/>
    <w:rsid w:val="00F11A5B"/>
    <w:rsid w:val="00F16939"/>
    <w:rsid w:val="00F17E09"/>
    <w:rsid w:val="00F201EB"/>
    <w:rsid w:val="00F21C4C"/>
    <w:rsid w:val="00F2FE5A"/>
    <w:rsid w:val="00F30530"/>
    <w:rsid w:val="00F323D4"/>
    <w:rsid w:val="00F36275"/>
    <w:rsid w:val="00F407F7"/>
    <w:rsid w:val="00F52FDC"/>
    <w:rsid w:val="00F57074"/>
    <w:rsid w:val="00F62DF7"/>
    <w:rsid w:val="00F67769"/>
    <w:rsid w:val="00F8240C"/>
    <w:rsid w:val="00F83F76"/>
    <w:rsid w:val="00F9304B"/>
    <w:rsid w:val="00FA768C"/>
    <w:rsid w:val="00FB4F65"/>
    <w:rsid w:val="00FB659F"/>
    <w:rsid w:val="00FB794E"/>
    <w:rsid w:val="00FC4762"/>
    <w:rsid w:val="00FC48E1"/>
    <w:rsid w:val="00FC7CB6"/>
    <w:rsid w:val="00FD1BA0"/>
    <w:rsid w:val="00FD36FA"/>
    <w:rsid w:val="00FD3725"/>
    <w:rsid w:val="00FD6A69"/>
    <w:rsid w:val="00FE1810"/>
    <w:rsid w:val="00FF1BEB"/>
    <w:rsid w:val="00FF78BF"/>
    <w:rsid w:val="01B894DB"/>
    <w:rsid w:val="01D90224"/>
    <w:rsid w:val="020AA716"/>
    <w:rsid w:val="0216597F"/>
    <w:rsid w:val="0236316B"/>
    <w:rsid w:val="02D1BA02"/>
    <w:rsid w:val="030F24E9"/>
    <w:rsid w:val="03A5246F"/>
    <w:rsid w:val="03E84365"/>
    <w:rsid w:val="040EF970"/>
    <w:rsid w:val="041CA7A9"/>
    <w:rsid w:val="043103A3"/>
    <w:rsid w:val="0431D884"/>
    <w:rsid w:val="0461CCA3"/>
    <w:rsid w:val="046EA484"/>
    <w:rsid w:val="0501F43C"/>
    <w:rsid w:val="05FF7CA0"/>
    <w:rsid w:val="0678E709"/>
    <w:rsid w:val="069482A1"/>
    <w:rsid w:val="06D10368"/>
    <w:rsid w:val="0779019E"/>
    <w:rsid w:val="077DB312"/>
    <w:rsid w:val="077E42AE"/>
    <w:rsid w:val="0792BD88"/>
    <w:rsid w:val="08AADE69"/>
    <w:rsid w:val="08F20AFF"/>
    <w:rsid w:val="0A3EC7BF"/>
    <w:rsid w:val="0AA340F5"/>
    <w:rsid w:val="0AA9FE95"/>
    <w:rsid w:val="0B0A1A3C"/>
    <w:rsid w:val="0B18504E"/>
    <w:rsid w:val="0B9316F0"/>
    <w:rsid w:val="0C3A11B7"/>
    <w:rsid w:val="0C465ADB"/>
    <w:rsid w:val="0C695073"/>
    <w:rsid w:val="0C7BAEA7"/>
    <w:rsid w:val="0CB46968"/>
    <w:rsid w:val="0CE5ABF5"/>
    <w:rsid w:val="0CE71336"/>
    <w:rsid w:val="0DF279A2"/>
    <w:rsid w:val="0E15E09A"/>
    <w:rsid w:val="0E965AE4"/>
    <w:rsid w:val="0EBC6CBE"/>
    <w:rsid w:val="0F0C7556"/>
    <w:rsid w:val="0F184B8F"/>
    <w:rsid w:val="0F1FDD4C"/>
    <w:rsid w:val="0F5C41AC"/>
    <w:rsid w:val="0F9700D9"/>
    <w:rsid w:val="10B0E335"/>
    <w:rsid w:val="1111FBD8"/>
    <w:rsid w:val="11287C0E"/>
    <w:rsid w:val="113E5767"/>
    <w:rsid w:val="11545143"/>
    <w:rsid w:val="1184ACE2"/>
    <w:rsid w:val="11B10854"/>
    <w:rsid w:val="12434325"/>
    <w:rsid w:val="1255BEA8"/>
    <w:rsid w:val="12699D44"/>
    <w:rsid w:val="12A6F356"/>
    <w:rsid w:val="12EBB6DF"/>
    <w:rsid w:val="1317B7BA"/>
    <w:rsid w:val="1384812C"/>
    <w:rsid w:val="13DEB1AB"/>
    <w:rsid w:val="1451B5BC"/>
    <w:rsid w:val="1453F7B2"/>
    <w:rsid w:val="14F0DDF6"/>
    <w:rsid w:val="152592DE"/>
    <w:rsid w:val="153C31EA"/>
    <w:rsid w:val="15F1A7AF"/>
    <w:rsid w:val="16E39F7A"/>
    <w:rsid w:val="177DF9C9"/>
    <w:rsid w:val="17823341"/>
    <w:rsid w:val="1796FE0A"/>
    <w:rsid w:val="17C6B9F6"/>
    <w:rsid w:val="182A40AF"/>
    <w:rsid w:val="18E1CBEF"/>
    <w:rsid w:val="19140CCB"/>
    <w:rsid w:val="19385D28"/>
    <w:rsid w:val="19BC1A39"/>
    <w:rsid w:val="1A4BA457"/>
    <w:rsid w:val="1AFCC162"/>
    <w:rsid w:val="1BA82813"/>
    <w:rsid w:val="1BB7109D"/>
    <w:rsid w:val="1BF28E09"/>
    <w:rsid w:val="1C182FA2"/>
    <w:rsid w:val="1C32AFA3"/>
    <w:rsid w:val="1D15B265"/>
    <w:rsid w:val="1D17D6E0"/>
    <w:rsid w:val="1D4FB5B3"/>
    <w:rsid w:val="1D6AB03D"/>
    <w:rsid w:val="1D9942FF"/>
    <w:rsid w:val="1DE142C1"/>
    <w:rsid w:val="1DF174C5"/>
    <w:rsid w:val="1E0223BC"/>
    <w:rsid w:val="1EA62713"/>
    <w:rsid w:val="1F1AC16A"/>
    <w:rsid w:val="1F2165C5"/>
    <w:rsid w:val="1F38FD5D"/>
    <w:rsid w:val="201FBB24"/>
    <w:rsid w:val="205F765F"/>
    <w:rsid w:val="210FED2A"/>
    <w:rsid w:val="21AC4B5D"/>
    <w:rsid w:val="21CE7470"/>
    <w:rsid w:val="221D9730"/>
    <w:rsid w:val="225F4059"/>
    <w:rsid w:val="23A03F34"/>
    <w:rsid w:val="23D0A14D"/>
    <w:rsid w:val="23DE4ED8"/>
    <w:rsid w:val="23E80740"/>
    <w:rsid w:val="247C66E6"/>
    <w:rsid w:val="24AE466C"/>
    <w:rsid w:val="24C58076"/>
    <w:rsid w:val="24EBA463"/>
    <w:rsid w:val="24FEAC1D"/>
    <w:rsid w:val="252291FD"/>
    <w:rsid w:val="2540B8F9"/>
    <w:rsid w:val="256C71AE"/>
    <w:rsid w:val="2594D629"/>
    <w:rsid w:val="26E5E907"/>
    <w:rsid w:val="2741D3AC"/>
    <w:rsid w:val="2783EE8B"/>
    <w:rsid w:val="27884A29"/>
    <w:rsid w:val="27DC729E"/>
    <w:rsid w:val="27E862A1"/>
    <w:rsid w:val="28B129FA"/>
    <w:rsid w:val="28F0F96F"/>
    <w:rsid w:val="28F2E301"/>
    <w:rsid w:val="29110838"/>
    <w:rsid w:val="29191CFC"/>
    <w:rsid w:val="2951EA70"/>
    <w:rsid w:val="29534AEF"/>
    <w:rsid w:val="29801501"/>
    <w:rsid w:val="29B82002"/>
    <w:rsid w:val="29C1032C"/>
    <w:rsid w:val="29C7E378"/>
    <w:rsid w:val="29D7A4B3"/>
    <w:rsid w:val="29D9C1CA"/>
    <w:rsid w:val="2A04616C"/>
    <w:rsid w:val="2A39CE91"/>
    <w:rsid w:val="2A67C0E7"/>
    <w:rsid w:val="2A819244"/>
    <w:rsid w:val="2ADE053A"/>
    <w:rsid w:val="2B04F63F"/>
    <w:rsid w:val="2B292B0F"/>
    <w:rsid w:val="2B2E36E1"/>
    <w:rsid w:val="2B892861"/>
    <w:rsid w:val="2BAA048A"/>
    <w:rsid w:val="2BCA71E0"/>
    <w:rsid w:val="2BCBB146"/>
    <w:rsid w:val="2BF31527"/>
    <w:rsid w:val="2C62F191"/>
    <w:rsid w:val="2C8E4312"/>
    <w:rsid w:val="2CB214BE"/>
    <w:rsid w:val="2CC2375D"/>
    <w:rsid w:val="2CC8BCA7"/>
    <w:rsid w:val="2D0AF610"/>
    <w:rsid w:val="2D4662C4"/>
    <w:rsid w:val="2D7742F0"/>
    <w:rsid w:val="2D95FE2D"/>
    <w:rsid w:val="2DA8D7FE"/>
    <w:rsid w:val="2E1FAA5A"/>
    <w:rsid w:val="2E8F288D"/>
    <w:rsid w:val="2E957437"/>
    <w:rsid w:val="2F31CE8E"/>
    <w:rsid w:val="2F86E114"/>
    <w:rsid w:val="2F8AE0F1"/>
    <w:rsid w:val="2FAA268B"/>
    <w:rsid w:val="2FB880D4"/>
    <w:rsid w:val="30DECB72"/>
    <w:rsid w:val="31645C45"/>
    <w:rsid w:val="3169D8F3"/>
    <w:rsid w:val="31CBAB52"/>
    <w:rsid w:val="31F33CCE"/>
    <w:rsid w:val="320309E1"/>
    <w:rsid w:val="325088A2"/>
    <w:rsid w:val="32769D4C"/>
    <w:rsid w:val="327A2265"/>
    <w:rsid w:val="32A20643"/>
    <w:rsid w:val="32C45FF8"/>
    <w:rsid w:val="330A2BC8"/>
    <w:rsid w:val="3314E155"/>
    <w:rsid w:val="3354EB4D"/>
    <w:rsid w:val="3397A475"/>
    <w:rsid w:val="33B5A448"/>
    <w:rsid w:val="33D1AA23"/>
    <w:rsid w:val="340AFA17"/>
    <w:rsid w:val="345543DE"/>
    <w:rsid w:val="3497BB48"/>
    <w:rsid w:val="34E3DDA4"/>
    <w:rsid w:val="35CE34E8"/>
    <w:rsid w:val="35DE77A7"/>
    <w:rsid w:val="35E4821F"/>
    <w:rsid w:val="36142D4A"/>
    <w:rsid w:val="361CFF31"/>
    <w:rsid w:val="36F191E1"/>
    <w:rsid w:val="370C11E2"/>
    <w:rsid w:val="370C1967"/>
    <w:rsid w:val="3728C800"/>
    <w:rsid w:val="3731CBBF"/>
    <w:rsid w:val="37406AD4"/>
    <w:rsid w:val="37AA341F"/>
    <w:rsid w:val="37CF23A0"/>
    <w:rsid w:val="385E8AFD"/>
    <w:rsid w:val="38D6947A"/>
    <w:rsid w:val="390250F9"/>
    <w:rsid w:val="39112BB6"/>
    <w:rsid w:val="39211998"/>
    <w:rsid w:val="3939105F"/>
    <w:rsid w:val="395108D1"/>
    <w:rsid w:val="397277C8"/>
    <w:rsid w:val="3978E6E7"/>
    <w:rsid w:val="397DE014"/>
    <w:rsid w:val="39B1F159"/>
    <w:rsid w:val="3A9C4D3D"/>
    <w:rsid w:val="3AEA9CC8"/>
    <w:rsid w:val="3B08B883"/>
    <w:rsid w:val="3B54D6CC"/>
    <w:rsid w:val="3C7F78E8"/>
    <w:rsid w:val="3D093812"/>
    <w:rsid w:val="3D5A137E"/>
    <w:rsid w:val="3D6E3DEB"/>
    <w:rsid w:val="3D6F2DBE"/>
    <w:rsid w:val="3DBE58ED"/>
    <w:rsid w:val="3E315AC7"/>
    <w:rsid w:val="3E31917E"/>
    <w:rsid w:val="3E9D8B27"/>
    <w:rsid w:val="3EE4B688"/>
    <w:rsid w:val="3F37E576"/>
    <w:rsid w:val="3F550367"/>
    <w:rsid w:val="3FCA2F00"/>
    <w:rsid w:val="3FD10C55"/>
    <w:rsid w:val="3FF235B6"/>
    <w:rsid w:val="4013746B"/>
    <w:rsid w:val="40E09B8B"/>
    <w:rsid w:val="41258B04"/>
    <w:rsid w:val="4139C1AE"/>
    <w:rsid w:val="415EA3F1"/>
    <w:rsid w:val="417ADD07"/>
    <w:rsid w:val="41AB92B7"/>
    <w:rsid w:val="41EB91BF"/>
    <w:rsid w:val="42C15B65"/>
    <w:rsid w:val="432A71C4"/>
    <w:rsid w:val="4338856D"/>
    <w:rsid w:val="434AEF34"/>
    <w:rsid w:val="43BCA4D4"/>
    <w:rsid w:val="43C760E1"/>
    <w:rsid w:val="4453ABA4"/>
    <w:rsid w:val="44D38D21"/>
    <w:rsid w:val="44EF8E3E"/>
    <w:rsid w:val="4544793F"/>
    <w:rsid w:val="45E906E5"/>
    <w:rsid w:val="46145E61"/>
    <w:rsid w:val="465F8ACE"/>
    <w:rsid w:val="4699F439"/>
    <w:rsid w:val="46F30AFA"/>
    <w:rsid w:val="46F61E79"/>
    <w:rsid w:val="47175B9A"/>
    <w:rsid w:val="4719484B"/>
    <w:rsid w:val="483DBA6A"/>
    <w:rsid w:val="487A16DD"/>
    <w:rsid w:val="48B32BFB"/>
    <w:rsid w:val="49193145"/>
    <w:rsid w:val="49388A6F"/>
    <w:rsid w:val="495160E5"/>
    <w:rsid w:val="49714FC8"/>
    <w:rsid w:val="49AD69D2"/>
    <w:rsid w:val="49AD733D"/>
    <w:rsid w:val="4A0C66DA"/>
    <w:rsid w:val="4A3EBDA4"/>
    <w:rsid w:val="4A85DDCA"/>
    <w:rsid w:val="4A9C3B63"/>
    <w:rsid w:val="4B5D2173"/>
    <w:rsid w:val="4C626604"/>
    <w:rsid w:val="4C8FA9EC"/>
    <w:rsid w:val="4CCD07CF"/>
    <w:rsid w:val="4D9FA7DA"/>
    <w:rsid w:val="4DAC81FB"/>
    <w:rsid w:val="4DBAC875"/>
    <w:rsid w:val="4E178CB4"/>
    <w:rsid w:val="4E342B8F"/>
    <w:rsid w:val="4F094522"/>
    <w:rsid w:val="4F12A4AE"/>
    <w:rsid w:val="4F1D1F5F"/>
    <w:rsid w:val="4F2F3FF4"/>
    <w:rsid w:val="4FA66F19"/>
    <w:rsid w:val="4FF1C18B"/>
    <w:rsid w:val="50892007"/>
    <w:rsid w:val="50C044D3"/>
    <w:rsid w:val="50CAE273"/>
    <w:rsid w:val="510826B7"/>
    <w:rsid w:val="516A5E3B"/>
    <w:rsid w:val="5194E7E8"/>
    <w:rsid w:val="52284ACD"/>
    <w:rsid w:val="522F71C1"/>
    <w:rsid w:val="523B97C4"/>
    <w:rsid w:val="52AF034F"/>
    <w:rsid w:val="52C1E3A2"/>
    <w:rsid w:val="52C5EA49"/>
    <w:rsid w:val="52E4DB98"/>
    <w:rsid w:val="52FC1AB6"/>
    <w:rsid w:val="52FE1609"/>
    <w:rsid w:val="5408244D"/>
    <w:rsid w:val="546937F6"/>
    <w:rsid w:val="54C108E6"/>
    <w:rsid w:val="54CAC254"/>
    <w:rsid w:val="54F05E81"/>
    <w:rsid w:val="552AE1CE"/>
    <w:rsid w:val="5551EDAB"/>
    <w:rsid w:val="55B1081B"/>
    <w:rsid w:val="565856D3"/>
    <w:rsid w:val="56CA8C98"/>
    <w:rsid w:val="5704184F"/>
    <w:rsid w:val="573BF139"/>
    <w:rsid w:val="573C9D85"/>
    <w:rsid w:val="576EBD1B"/>
    <w:rsid w:val="5774B549"/>
    <w:rsid w:val="581465CD"/>
    <w:rsid w:val="58495660"/>
    <w:rsid w:val="59284714"/>
    <w:rsid w:val="5987F293"/>
    <w:rsid w:val="5A115CA7"/>
    <w:rsid w:val="5A118108"/>
    <w:rsid w:val="5A194426"/>
    <w:rsid w:val="5AC34CFA"/>
    <w:rsid w:val="5B2954E6"/>
    <w:rsid w:val="5B4BADEE"/>
    <w:rsid w:val="5B783C31"/>
    <w:rsid w:val="5B7C3840"/>
    <w:rsid w:val="5BB3AB88"/>
    <w:rsid w:val="5BB4B33A"/>
    <w:rsid w:val="5BB73CFC"/>
    <w:rsid w:val="5C159412"/>
    <w:rsid w:val="5C2C373E"/>
    <w:rsid w:val="5C79B8BE"/>
    <w:rsid w:val="5C88402B"/>
    <w:rsid w:val="5D88B3E8"/>
    <w:rsid w:val="5D98154A"/>
    <w:rsid w:val="5E046F0B"/>
    <w:rsid w:val="5E281A24"/>
    <w:rsid w:val="5ECC9182"/>
    <w:rsid w:val="5F04F75F"/>
    <w:rsid w:val="5F113909"/>
    <w:rsid w:val="5F56234D"/>
    <w:rsid w:val="5F7A763A"/>
    <w:rsid w:val="5FB5FCAA"/>
    <w:rsid w:val="6010421A"/>
    <w:rsid w:val="601BF168"/>
    <w:rsid w:val="602E54F8"/>
    <w:rsid w:val="602E5B2F"/>
    <w:rsid w:val="60848060"/>
    <w:rsid w:val="60B6DA43"/>
    <w:rsid w:val="6182C71F"/>
    <w:rsid w:val="6198966A"/>
    <w:rsid w:val="6240A3D8"/>
    <w:rsid w:val="62410D97"/>
    <w:rsid w:val="62A1739D"/>
    <w:rsid w:val="63A02C80"/>
    <w:rsid w:val="63B47302"/>
    <w:rsid w:val="63F584E9"/>
    <w:rsid w:val="640F925E"/>
    <w:rsid w:val="6439D4CF"/>
    <w:rsid w:val="643A6B4C"/>
    <w:rsid w:val="646F458D"/>
    <w:rsid w:val="6513FF2B"/>
    <w:rsid w:val="65679AC0"/>
    <w:rsid w:val="657DB2A2"/>
    <w:rsid w:val="663C879C"/>
    <w:rsid w:val="6667791E"/>
    <w:rsid w:val="667DACCB"/>
    <w:rsid w:val="668D9AAD"/>
    <w:rsid w:val="66A36614"/>
    <w:rsid w:val="67456999"/>
    <w:rsid w:val="67BEEA08"/>
    <w:rsid w:val="681586AB"/>
    <w:rsid w:val="6829CD61"/>
    <w:rsid w:val="68E9CA6D"/>
    <w:rsid w:val="69020A00"/>
    <w:rsid w:val="69173A6B"/>
    <w:rsid w:val="6945D1FF"/>
    <w:rsid w:val="69893E2B"/>
    <w:rsid w:val="6992FE75"/>
    <w:rsid w:val="6A3F6C99"/>
    <w:rsid w:val="6A5594B8"/>
    <w:rsid w:val="6A75F5D0"/>
    <w:rsid w:val="6A8313D5"/>
    <w:rsid w:val="6A833498"/>
    <w:rsid w:val="6A8F33DB"/>
    <w:rsid w:val="6A91DB9C"/>
    <w:rsid w:val="6A976B42"/>
    <w:rsid w:val="6B395E5B"/>
    <w:rsid w:val="6B75379E"/>
    <w:rsid w:val="6B7AC744"/>
    <w:rsid w:val="6B8FD071"/>
    <w:rsid w:val="6BFA05E7"/>
    <w:rsid w:val="6C35B965"/>
    <w:rsid w:val="6C3D984D"/>
    <w:rsid w:val="6CC28A73"/>
    <w:rsid w:val="6CD59CC5"/>
    <w:rsid w:val="6CD60A15"/>
    <w:rsid w:val="6CD9AB85"/>
    <w:rsid w:val="6D34C2C8"/>
    <w:rsid w:val="6D6D8D39"/>
    <w:rsid w:val="6D770D5B"/>
    <w:rsid w:val="6DB674A4"/>
    <w:rsid w:val="6E45D582"/>
    <w:rsid w:val="6E5F99D6"/>
    <w:rsid w:val="6E7456EB"/>
    <w:rsid w:val="6E84B515"/>
    <w:rsid w:val="6F3CC61E"/>
    <w:rsid w:val="6F5060D1"/>
    <w:rsid w:val="6F854CFF"/>
    <w:rsid w:val="6F9C718B"/>
    <w:rsid w:val="702BB8F5"/>
    <w:rsid w:val="71498EDA"/>
    <w:rsid w:val="7151C9D8"/>
    <w:rsid w:val="716DA17F"/>
    <w:rsid w:val="71A8E2A5"/>
    <w:rsid w:val="71CCA173"/>
    <w:rsid w:val="71FD4E09"/>
    <w:rsid w:val="7231CC2A"/>
    <w:rsid w:val="727C8F76"/>
    <w:rsid w:val="72A8AEEA"/>
    <w:rsid w:val="741AE6E8"/>
    <w:rsid w:val="74267A82"/>
    <w:rsid w:val="7441FE18"/>
    <w:rsid w:val="7462F01C"/>
    <w:rsid w:val="74CD9C58"/>
    <w:rsid w:val="74CFFAD5"/>
    <w:rsid w:val="751E0246"/>
    <w:rsid w:val="754EFAA0"/>
    <w:rsid w:val="75A4FA90"/>
    <w:rsid w:val="75C15F4B"/>
    <w:rsid w:val="76636ED4"/>
    <w:rsid w:val="7671817D"/>
    <w:rsid w:val="7675E233"/>
    <w:rsid w:val="7715C1AC"/>
    <w:rsid w:val="771EACCD"/>
    <w:rsid w:val="773401E3"/>
    <w:rsid w:val="77434899"/>
    <w:rsid w:val="7869188E"/>
    <w:rsid w:val="78A42475"/>
    <w:rsid w:val="791D1F7D"/>
    <w:rsid w:val="793897EC"/>
    <w:rsid w:val="79B599B0"/>
    <w:rsid w:val="7A8AB573"/>
    <w:rsid w:val="7AC1B6CA"/>
    <w:rsid w:val="7BCCAB49"/>
    <w:rsid w:val="7C3A97A6"/>
    <w:rsid w:val="7C6B239D"/>
    <w:rsid w:val="7C88AE2D"/>
    <w:rsid w:val="7C8FDB1F"/>
    <w:rsid w:val="7D2F194F"/>
    <w:rsid w:val="7D4E5D2E"/>
    <w:rsid w:val="7D77B69F"/>
    <w:rsid w:val="7D987529"/>
    <w:rsid w:val="7DE901E0"/>
    <w:rsid w:val="7E335863"/>
    <w:rsid w:val="7E41ED59"/>
    <w:rsid w:val="7EEB386C"/>
    <w:rsid w:val="7F36DCAE"/>
    <w:rsid w:val="7F66F1DE"/>
    <w:rsid w:val="7F6F0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53241"/>
  <w15:docId w15:val="{819A935C-9BDB-4403-AD7B-BAE246AF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0204"/>
    <w:pPr>
      <w:ind w:left="720"/>
      <w:contextualSpacing/>
    </w:pPr>
  </w:style>
  <w:style w:type="table" w:styleId="TableGrid">
    <w:name w:val="Table Grid"/>
    <w:basedOn w:val="TableNormal"/>
    <w:uiPriority w:val="39"/>
    <w:rsid w:val="007152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36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BA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36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BAD"/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718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18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18C8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18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18C8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8C8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17B36F773A5E63449862DBDA0D4BE8F1" ma:contentTypeVersion="6" ma:contentTypeDescription="Yeni belge oluşturun." ma:contentTypeScope="" ma:versionID="0fadc9c371df9b2358a5de70f227a785">
  <xsd:schema xmlns:xsd="http://www.w3.org/2001/XMLSchema" xmlns:xs="http://www.w3.org/2001/XMLSchema" xmlns:p="http://schemas.microsoft.com/office/2006/metadata/properties" xmlns:ns3="78223e9a-0245-4e86-916d-6a5531b52f97" targetNamespace="http://schemas.microsoft.com/office/2006/metadata/properties" ma:root="true" ma:fieldsID="d4f60df18472ae99d0d37da82656afc2" ns3:_="">
    <xsd:import namespace="78223e9a-0245-4e86-916d-6a5531b52f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23e9a-0245-4e86-916d-6a5531b52f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2612E-0334-4880-95F1-E2AA02A9E8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223e9a-0245-4e86-916d-6a5531b52f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AC202F-5C63-4A7A-9AFA-7E9F9642CF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300C7E-DCE1-48D4-BD05-D6C7814D8A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A8AF11-2654-411C-93BF-58ACBABE8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9</Pages>
  <Words>2137</Words>
  <Characters>12187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Nn</cp:lastModifiedBy>
  <cp:revision>41</cp:revision>
  <dcterms:created xsi:type="dcterms:W3CDTF">2021-08-16T13:09:00Z</dcterms:created>
  <dcterms:modified xsi:type="dcterms:W3CDTF">2021-08-19T09:09:00Z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0x01010017B36F773A5E63449862DBDA0D4BE8F1</vt:lpwstr>
  </property>
</Properties>
</file>