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9ED" w:rsidRDefault="00D559ED" w:rsidP="004935B0">
      <w:pPr>
        <w:jc w:val="center"/>
        <w:rPr>
          <w:rFonts w:cs="Calibri"/>
          <w:b/>
          <w:bCs/>
          <w:sz w:val="26"/>
          <w:szCs w:val="26"/>
        </w:rPr>
      </w:pPr>
    </w:p>
    <w:p w:rsidR="00D559ED" w:rsidRDefault="00D559ED" w:rsidP="004935B0">
      <w:pPr>
        <w:jc w:val="center"/>
        <w:rPr>
          <w:rFonts w:cs="Calibri"/>
          <w:b/>
          <w:bCs/>
          <w:sz w:val="26"/>
          <w:szCs w:val="26"/>
        </w:rPr>
      </w:pPr>
    </w:p>
    <w:p w:rsidR="00D559ED" w:rsidRDefault="00403A27" w:rsidP="004935B0">
      <w:pPr>
        <w:jc w:val="center"/>
        <w:rPr>
          <w:rFonts w:cs="Calibri"/>
          <w:b/>
          <w:bCs/>
          <w:sz w:val="26"/>
          <w:szCs w:val="26"/>
        </w:rPr>
      </w:pPr>
      <w:r>
        <w:rPr>
          <w:noProof/>
          <w:lang w:eastAsia="tr-TR"/>
        </w:rPr>
        <w:drawing>
          <wp:anchor distT="42672" distB="290195" distL="242316" distR="441960" simplePos="0" relativeHeight="251657728" behindDoc="1" locked="0" layoutInCell="1" allowOverlap="1">
            <wp:simplePos x="0" y="0"/>
            <wp:positionH relativeFrom="column">
              <wp:posOffset>1869186</wp:posOffset>
            </wp:positionH>
            <wp:positionV relativeFrom="paragraph">
              <wp:posOffset>80137</wp:posOffset>
            </wp:positionV>
            <wp:extent cx="2050034" cy="2879598"/>
            <wp:effectExtent l="171450" t="76200" r="369570" b="340360"/>
            <wp:wrapTight wrapText="bothSides">
              <wp:wrapPolygon edited="0">
                <wp:start x="10439" y="-572"/>
                <wp:lineTo x="5420" y="-286"/>
                <wp:lineTo x="5420" y="2001"/>
                <wp:lineTo x="602" y="2001"/>
                <wp:lineTo x="602" y="4288"/>
                <wp:lineTo x="-1405" y="4288"/>
                <wp:lineTo x="-1807" y="13434"/>
                <wp:lineTo x="-1807" y="18008"/>
                <wp:lineTo x="-201" y="18008"/>
                <wp:lineTo x="-401" y="20438"/>
                <wp:lineTo x="2610" y="22581"/>
                <wp:lineTo x="2810" y="22724"/>
                <wp:lineTo x="5219" y="23725"/>
                <wp:lineTo x="5420" y="24011"/>
                <wp:lineTo x="11844" y="24011"/>
                <wp:lineTo x="12045" y="23725"/>
                <wp:lineTo x="20877" y="22581"/>
                <wp:lineTo x="21078" y="22581"/>
                <wp:lineTo x="23888" y="20438"/>
                <wp:lineTo x="24089" y="18008"/>
                <wp:lineTo x="25294" y="15864"/>
                <wp:lineTo x="25294" y="8861"/>
                <wp:lineTo x="24892" y="6574"/>
                <wp:lineTo x="22885" y="4431"/>
                <wp:lineTo x="22885" y="3716"/>
                <wp:lineTo x="19271" y="2001"/>
                <wp:lineTo x="18268" y="2001"/>
                <wp:lineTo x="18268" y="-286"/>
                <wp:lineTo x="13048" y="-572"/>
                <wp:lineTo x="10439" y="-572"/>
              </wp:wrapPolygon>
            </wp:wrapTight>
            <wp:docPr id="2" name="Resim 9" descr="C:\Documents and Settings\kemal.engin\Desktop\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Documents and Settings\kemal.engin\Desktop\logo.png"/>
                    <pic:cNvPicPr>
                      <a:picLocks noChangeAspect="1" noChangeArrowheads="1"/>
                    </pic:cNvPicPr>
                  </pic:nvPicPr>
                  <pic:blipFill>
                    <a:blip r:embed="rId9" cstate="print">
                      <a:extLst/>
                    </a:blip>
                    <a:srcRect/>
                    <a:stretch>
                      <a:fillRect/>
                    </a:stretch>
                  </pic:blipFill>
                  <pic:spPr bwMode="auto">
                    <a:xfrm>
                      <a:off x="0" y="0"/>
                      <a:ext cx="2049780" cy="28790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D559ED" w:rsidRPr="00336A8B" w:rsidRDefault="00D559ED" w:rsidP="004935B0">
      <w:pPr>
        <w:jc w:val="center"/>
        <w:rPr>
          <w:rFonts w:cs="Calibri"/>
          <w:b/>
          <w:bCs/>
          <w:sz w:val="26"/>
          <w:szCs w:val="26"/>
        </w:rPr>
      </w:pPr>
    </w:p>
    <w:p w:rsidR="00D559ED" w:rsidRPr="00336A8B" w:rsidRDefault="00D559ED" w:rsidP="004935B0">
      <w:pPr>
        <w:rPr>
          <w:rFonts w:cs="Calibri"/>
          <w:b/>
          <w:bCs/>
          <w:sz w:val="24"/>
          <w:szCs w:val="24"/>
        </w:rPr>
      </w:pPr>
    </w:p>
    <w:p w:rsidR="00D559ED" w:rsidRPr="00336A8B" w:rsidRDefault="00D559ED" w:rsidP="004935B0">
      <w:pPr>
        <w:jc w:val="center"/>
        <w:rPr>
          <w:rFonts w:cs="Calibri"/>
          <w:b/>
          <w:bCs/>
          <w:sz w:val="24"/>
          <w:szCs w:val="24"/>
        </w:rPr>
      </w:pPr>
    </w:p>
    <w:p w:rsidR="00D559ED" w:rsidRPr="00336A8B" w:rsidRDefault="00D559ED" w:rsidP="004935B0">
      <w:pPr>
        <w:jc w:val="center"/>
        <w:rPr>
          <w:rFonts w:cs="Calibri"/>
          <w:b/>
          <w:bCs/>
          <w:sz w:val="24"/>
          <w:szCs w:val="24"/>
        </w:rPr>
      </w:pPr>
    </w:p>
    <w:p w:rsidR="00D559ED" w:rsidRPr="00336A8B" w:rsidRDefault="00D559ED" w:rsidP="004935B0">
      <w:pPr>
        <w:jc w:val="center"/>
        <w:rPr>
          <w:rFonts w:cs="Calibri"/>
          <w:b/>
          <w:bCs/>
          <w:sz w:val="24"/>
          <w:szCs w:val="24"/>
        </w:rPr>
      </w:pPr>
    </w:p>
    <w:p w:rsidR="00D559ED" w:rsidRPr="00336A8B" w:rsidRDefault="00D559ED" w:rsidP="004935B0">
      <w:pPr>
        <w:rPr>
          <w:rFonts w:cs="Calibri"/>
          <w:b/>
          <w:bCs/>
          <w:sz w:val="24"/>
          <w:szCs w:val="24"/>
        </w:rPr>
      </w:pPr>
    </w:p>
    <w:p w:rsidR="00D559ED" w:rsidRPr="00336A8B" w:rsidRDefault="00D559ED" w:rsidP="004935B0">
      <w:pPr>
        <w:spacing w:after="0"/>
        <w:jc w:val="center"/>
        <w:rPr>
          <w:rFonts w:cs="Calibri"/>
          <w:b/>
          <w:bCs/>
          <w:sz w:val="24"/>
          <w:szCs w:val="24"/>
        </w:rPr>
      </w:pPr>
    </w:p>
    <w:p w:rsidR="00D559ED" w:rsidRPr="00336A8B" w:rsidRDefault="00D559ED" w:rsidP="004935B0">
      <w:pPr>
        <w:spacing w:after="0"/>
        <w:jc w:val="center"/>
        <w:rPr>
          <w:rFonts w:cs="Calibri"/>
          <w:b/>
          <w:bCs/>
          <w:sz w:val="24"/>
          <w:szCs w:val="24"/>
        </w:rPr>
      </w:pPr>
    </w:p>
    <w:p w:rsidR="00D559ED" w:rsidRDefault="00D559ED" w:rsidP="004935B0">
      <w:pPr>
        <w:jc w:val="center"/>
        <w:rPr>
          <w:rFonts w:cs="Calibri"/>
          <w:b/>
          <w:sz w:val="32"/>
          <w:szCs w:val="32"/>
        </w:rPr>
      </w:pPr>
    </w:p>
    <w:p w:rsidR="00D559ED" w:rsidRDefault="00D559ED" w:rsidP="0017686F">
      <w:pPr>
        <w:rPr>
          <w:rFonts w:cs="Calibri"/>
          <w:b/>
          <w:sz w:val="32"/>
          <w:szCs w:val="32"/>
        </w:rPr>
      </w:pPr>
    </w:p>
    <w:p w:rsidR="00D559ED" w:rsidRPr="0017686F" w:rsidRDefault="00D559ED" w:rsidP="004935B0">
      <w:pPr>
        <w:jc w:val="center"/>
        <w:rPr>
          <w:rFonts w:cs="Calibri"/>
          <w:b/>
          <w:sz w:val="40"/>
          <w:szCs w:val="40"/>
        </w:rPr>
      </w:pPr>
    </w:p>
    <w:p w:rsidR="00D559ED" w:rsidRPr="00EA76FC" w:rsidRDefault="00D559ED" w:rsidP="004935B0">
      <w:pPr>
        <w:jc w:val="center"/>
        <w:rPr>
          <w:rFonts w:cs="Calibri"/>
          <w:b/>
          <w:i/>
          <w:color w:val="4F81BD"/>
          <w:sz w:val="48"/>
          <w:szCs w:val="48"/>
        </w:rPr>
      </w:pPr>
      <w:r w:rsidRPr="00EA76FC">
        <w:rPr>
          <w:rFonts w:cs="Calibri"/>
          <w:b/>
          <w:i/>
          <w:color w:val="4F81BD"/>
          <w:sz w:val="48"/>
          <w:szCs w:val="48"/>
        </w:rPr>
        <w:t xml:space="preserve">T.C. Merzifon Belediyesi </w:t>
      </w:r>
    </w:p>
    <w:p w:rsidR="00D559ED" w:rsidRPr="00EA76FC" w:rsidRDefault="00D559ED" w:rsidP="004935B0">
      <w:pPr>
        <w:jc w:val="center"/>
        <w:rPr>
          <w:rFonts w:cs="Calibri"/>
          <w:b/>
          <w:i/>
          <w:color w:val="4F81BD"/>
          <w:sz w:val="48"/>
          <w:szCs w:val="48"/>
        </w:rPr>
      </w:pPr>
      <w:r w:rsidRPr="00EA76FC">
        <w:rPr>
          <w:rFonts w:cs="Calibri"/>
          <w:b/>
          <w:i/>
          <w:color w:val="4F81BD"/>
          <w:sz w:val="48"/>
          <w:szCs w:val="48"/>
        </w:rPr>
        <w:t xml:space="preserve">İş ve Yaşam Merkezi </w:t>
      </w:r>
    </w:p>
    <w:p w:rsidR="00D559ED" w:rsidRPr="00EA76FC" w:rsidRDefault="00D559ED" w:rsidP="004935B0">
      <w:pPr>
        <w:jc w:val="center"/>
        <w:rPr>
          <w:rFonts w:cs="Calibri"/>
          <w:b/>
          <w:i/>
          <w:color w:val="4F81BD"/>
          <w:sz w:val="48"/>
          <w:szCs w:val="48"/>
        </w:rPr>
      </w:pPr>
      <w:r w:rsidRPr="00EA76FC">
        <w:rPr>
          <w:rFonts w:cs="Calibri"/>
          <w:b/>
          <w:i/>
          <w:color w:val="4F81BD"/>
          <w:sz w:val="48"/>
          <w:szCs w:val="48"/>
        </w:rPr>
        <w:t>Mimari Proje Yarışması</w:t>
      </w:r>
    </w:p>
    <w:p w:rsidR="00D559ED" w:rsidRPr="00EA76FC" w:rsidRDefault="001D677D" w:rsidP="004935B0">
      <w:pPr>
        <w:jc w:val="center"/>
        <w:rPr>
          <w:rFonts w:cs="Calibri"/>
          <w:b/>
          <w:i/>
          <w:color w:val="4F81BD"/>
          <w:sz w:val="48"/>
          <w:szCs w:val="48"/>
        </w:rPr>
      </w:pPr>
      <w:r w:rsidRPr="00EA76FC">
        <w:rPr>
          <w:rFonts w:cs="Calibri"/>
          <w:b/>
          <w:i/>
          <w:color w:val="4F81BD"/>
          <w:sz w:val="48"/>
          <w:szCs w:val="48"/>
        </w:rPr>
        <w:t>Şartnamesi</w:t>
      </w:r>
    </w:p>
    <w:p w:rsidR="00D559ED" w:rsidRPr="00336A8B" w:rsidRDefault="00D559ED" w:rsidP="004935B0">
      <w:pPr>
        <w:spacing w:after="0" w:line="240" w:lineRule="auto"/>
        <w:jc w:val="center"/>
        <w:rPr>
          <w:rFonts w:cs="Calibri"/>
          <w:b/>
          <w:bCs/>
          <w:sz w:val="26"/>
          <w:szCs w:val="26"/>
        </w:rPr>
      </w:pPr>
    </w:p>
    <w:p w:rsidR="00D559ED" w:rsidRPr="00336A8B" w:rsidRDefault="00D559ED" w:rsidP="004935B0">
      <w:pPr>
        <w:spacing w:after="0" w:line="240" w:lineRule="auto"/>
        <w:jc w:val="center"/>
        <w:rPr>
          <w:rFonts w:cs="Calibri"/>
          <w:b/>
          <w:bCs/>
          <w:sz w:val="26"/>
          <w:szCs w:val="26"/>
        </w:rPr>
      </w:pPr>
    </w:p>
    <w:p w:rsidR="00D559ED" w:rsidRPr="00336A8B" w:rsidRDefault="00D559ED" w:rsidP="004935B0">
      <w:pPr>
        <w:spacing w:after="0" w:line="240" w:lineRule="auto"/>
        <w:rPr>
          <w:rFonts w:cs="Calibri"/>
          <w:b/>
          <w:bCs/>
          <w:sz w:val="26"/>
          <w:szCs w:val="26"/>
        </w:rPr>
      </w:pPr>
    </w:p>
    <w:p w:rsidR="00D559ED" w:rsidRPr="00336A8B" w:rsidRDefault="00D559ED" w:rsidP="004935B0">
      <w:pPr>
        <w:spacing w:after="0" w:line="240" w:lineRule="auto"/>
        <w:jc w:val="center"/>
        <w:rPr>
          <w:rFonts w:cs="Calibri"/>
          <w:b/>
          <w:bCs/>
          <w:sz w:val="26"/>
          <w:szCs w:val="26"/>
        </w:rPr>
      </w:pPr>
    </w:p>
    <w:p w:rsidR="00D559ED" w:rsidRPr="00336A8B" w:rsidRDefault="00D559ED" w:rsidP="0017686F">
      <w:pPr>
        <w:spacing w:after="0" w:line="240" w:lineRule="auto"/>
        <w:jc w:val="center"/>
        <w:rPr>
          <w:rFonts w:cs="Calibri"/>
          <w:b/>
          <w:bCs/>
          <w:sz w:val="26"/>
          <w:szCs w:val="26"/>
        </w:rPr>
      </w:pPr>
    </w:p>
    <w:p w:rsidR="00D559ED" w:rsidRDefault="00D559ED" w:rsidP="00DC0424">
      <w:pPr>
        <w:spacing w:after="0" w:line="240" w:lineRule="auto"/>
        <w:jc w:val="both"/>
        <w:rPr>
          <w:rFonts w:cs="Calibri"/>
          <w:b/>
          <w:bCs/>
          <w:sz w:val="26"/>
          <w:szCs w:val="26"/>
        </w:rPr>
      </w:pPr>
    </w:p>
    <w:p w:rsidR="00D559ED" w:rsidRDefault="00D559ED" w:rsidP="00DC0424">
      <w:pPr>
        <w:spacing w:after="0" w:line="240" w:lineRule="auto"/>
        <w:jc w:val="both"/>
        <w:rPr>
          <w:rFonts w:cs="Calibri"/>
          <w:b/>
          <w:bCs/>
          <w:color w:val="4F81BD"/>
          <w:sz w:val="28"/>
          <w:szCs w:val="28"/>
        </w:rPr>
      </w:pPr>
    </w:p>
    <w:p w:rsidR="001D677D" w:rsidRDefault="001D677D" w:rsidP="00A548C2">
      <w:pPr>
        <w:spacing w:before="240" w:after="0" w:line="240" w:lineRule="auto"/>
        <w:jc w:val="both"/>
        <w:rPr>
          <w:rFonts w:cs="Calibri"/>
          <w:b/>
          <w:bCs/>
          <w:color w:val="4F81BD"/>
          <w:sz w:val="28"/>
          <w:szCs w:val="28"/>
        </w:rPr>
      </w:pPr>
    </w:p>
    <w:p w:rsidR="00D559ED" w:rsidRPr="000B0BC8" w:rsidRDefault="00D559ED" w:rsidP="00A548C2">
      <w:pPr>
        <w:spacing w:before="240" w:after="0" w:line="240" w:lineRule="auto"/>
        <w:jc w:val="both"/>
        <w:rPr>
          <w:rFonts w:cs="Calibri"/>
          <w:b/>
          <w:bCs/>
          <w:color w:val="4F81BD"/>
          <w:sz w:val="28"/>
          <w:szCs w:val="28"/>
        </w:rPr>
      </w:pPr>
      <w:r w:rsidRPr="000B0BC8">
        <w:rPr>
          <w:rFonts w:cs="Calibri"/>
          <w:b/>
          <w:bCs/>
          <w:color w:val="4F81BD"/>
          <w:sz w:val="28"/>
          <w:szCs w:val="28"/>
        </w:rPr>
        <w:t xml:space="preserve">Başkan’dan </w:t>
      </w:r>
    </w:p>
    <w:p w:rsidR="00D559ED" w:rsidRDefault="00D559ED" w:rsidP="00DC0424">
      <w:pPr>
        <w:spacing w:after="0" w:line="240" w:lineRule="auto"/>
        <w:jc w:val="both"/>
        <w:rPr>
          <w:rFonts w:cs="Calibri"/>
          <w:b/>
          <w:bCs/>
          <w:color w:val="4F81BD"/>
          <w:sz w:val="26"/>
          <w:szCs w:val="26"/>
        </w:rPr>
      </w:pPr>
    </w:p>
    <w:p w:rsidR="005213A4" w:rsidRDefault="005213A4" w:rsidP="00DC0424">
      <w:pPr>
        <w:spacing w:after="0" w:line="240" w:lineRule="auto"/>
        <w:jc w:val="both"/>
        <w:rPr>
          <w:rFonts w:cs="Calibri"/>
          <w:b/>
          <w:bCs/>
          <w:color w:val="4F81BD"/>
          <w:sz w:val="26"/>
          <w:szCs w:val="26"/>
        </w:rPr>
      </w:pPr>
    </w:p>
    <w:p w:rsidR="00A12CDD" w:rsidRPr="00A12CDD" w:rsidRDefault="00A12CDD" w:rsidP="00A12CDD">
      <w:pPr>
        <w:spacing w:before="120" w:after="120" w:line="360" w:lineRule="auto"/>
        <w:ind w:firstLine="709"/>
        <w:jc w:val="both"/>
        <w:rPr>
          <w:rFonts w:asciiTheme="minorHAnsi" w:hAnsiTheme="minorHAnsi" w:cstheme="minorHAnsi"/>
        </w:rPr>
      </w:pPr>
      <w:r w:rsidRPr="00A12CDD">
        <w:rPr>
          <w:rFonts w:cs="Calibri"/>
        </w:rPr>
        <w:t xml:space="preserve">7 bin </w:t>
      </w:r>
      <w:r w:rsidRPr="00A12CDD">
        <w:rPr>
          <w:rFonts w:asciiTheme="minorHAnsi" w:hAnsiTheme="minorHAnsi" w:cstheme="minorHAnsi"/>
        </w:rPr>
        <w:t xml:space="preserve">yıllık geçmişle tarih boyunca birçok uygarlığa ev sahipliği yapmış olan kentimiz; Karadeniz sahiline ve Orta Anadolu’ ya giden yolların kesiştiği önemli bir stratejik noktada bulunmaktadır. Verimli toprakları, gelişen sanayi, tarihi dokusu,  2008 yılında iç hat sivil hava trafiğine açılan havaalanı ve sosyal-kültürel projelerin birer birer hayata geçirildiği </w:t>
      </w:r>
      <w:r w:rsidRPr="00A12CDD">
        <w:rPr>
          <w:rFonts w:asciiTheme="minorHAnsi" w:eastAsia="Times New Roman" w:hAnsiTheme="minorHAnsi" w:cstheme="minorHAnsi"/>
          <w:lang w:eastAsia="tr-TR"/>
        </w:rPr>
        <w:t>sosyal yaşantısını çağdaş değerlerle</w:t>
      </w:r>
      <w:r w:rsidRPr="00A12CDD">
        <w:rPr>
          <w:rFonts w:asciiTheme="minorHAnsi" w:hAnsiTheme="minorHAnsi" w:cstheme="minorHAnsi"/>
        </w:rPr>
        <w:t xml:space="preserve"> </w:t>
      </w:r>
      <w:r w:rsidRPr="00A12CDD">
        <w:rPr>
          <w:rFonts w:asciiTheme="minorHAnsi" w:eastAsia="Times New Roman" w:hAnsiTheme="minorHAnsi" w:cstheme="minorHAnsi"/>
          <w:lang w:eastAsia="tr-TR"/>
        </w:rPr>
        <w:t>düzenleyen bir kenttir.</w:t>
      </w:r>
    </w:p>
    <w:p w:rsidR="00A12CDD" w:rsidRPr="00A12CDD" w:rsidRDefault="00A12CDD" w:rsidP="00A12CDD">
      <w:pPr>
        <w:spacing w:before="120" w:after="120" w:line="360" w:lineRule="auto"/>
        <w:ind w:firstLine="709"/>
        <w:jc w:val="both"/>
        <w:rPr>
          <w:rFonts w:asciiTheme="minorHAnsi" w:hAnsiTheme="minorHAnsi" w:cstheme="minorHAnsi"/>
        </w:rPr>
      </w:pPr>
      <w:r w:rsidRPr="00A12CDD">
        <w:rPr>
          <w:rFonts w:asciiTheme="minorHAnsi" w:hAnsiTheme="minorHAnsi" w:cstheme="minorHAnsi"/>
        </w:rPr>
        <w:t>Tarihi Kentler Birliği üyesi bir Belediye olarak ilçemizin var olan zengin tarihi rezervlerini gün ışığına çıkartmak, tarihim</w:t>
      </w:r>
      <w:r w:rsidR="00AC41F5">
        <w:rPr>
          <w:rFonts w:asciiTheme="minorHAnsi" w:hAnsiTheme="minorHAnsi" w:cstheme="minorHAnsi"/>
        </w:rPr>
        <w:t>izi yaşatmak üzere ÇEKÜL Vakfı (</w:t>
      </w:r>
      <w:r w:rsidRPr="00A12CDD">
        <w:rPr>
          <w:rFonts w:asciiTheme="minorHAnsi" w:hAnsiTheme="minorHAnsi" w:cstheme="minorHAnsi"/>
        </w:rPr>
        <w:t xml:space="preserve">Çevre ve Kültür Değerlerini Koruma ve Tanıtma Vakfı) ile işbirliği içinde yürütülen çalışmalar devam etmektedir. Evliya Çelebi’nin meşhur Seyahatname’ sinde güzel sabah </w:t>
      </w:r>
      <w:proofErr w:type="gramStart"/>
      <w:r w:rsidRPr="00A12CDD">
        <w:rPr>
          <w:rFonts w:asciiTheme="minorHAnsi" w:hAnsiTheme="minorHAnsi" w:cstheme="minorHAnsi"/>
        </w:rPr>
        <w:t>rüzgarlarının</w:t>
      </w:r>
      <w:proofErr w:type="gramEnd"/>
      <w:r w:rsidRPr="00A12CDD">
        <w:rPr>
          <w:rFonts w:asciiTheme="minorHAnsi" w:hAnsiTheme="minorHAnsi" w:cstheme="minorHAnsi"/>
        </w:rPr>
        <w:t xml:space="preserve"> yansıması olan güzel insanlardan, tarihi eserlerinden övgüyle bahsettiği Merzifon’umuzun; yeni yüzüyle kendini çok daha iyi ifade edeceğine, hak ettiği değere en kısa sürede kavuşacağına yürekten inanıyorum. Bu sorumluluk içerisinde mimari açıdan nitelikli yapıların inşasıyla kentimizi geliştirmeye özen gösteriyoruz. </w:t>
      </w:r>
    </w:p>
    <w:p w:rsidR="00D559ED" w:rsidRPr="00A12CDD" w:rsidRDefault="00A12CDD" w:rsidP="00A12CDD">
      <w:pPr>
        <w:spacing w:before="120" w:after="120" w:line="360" w:lineRule="auto"/>
        <w:ind w:firstLine="709"/>
        <w:jc w:val="both"/>
        <w:rPr>
          <w:rFonts w:asciiTheme="minorHAnsi" w:hAnsiTheme="minorHAnsi" w:cstheme="minorHAnsi"/>
        </w:rPr>
      </w:pPr>
      <w:r w:rsidRPr="00A12CDD">
        <w:rPr>
          <w:rFonts w:asciiTheme="minorHAnsi" w:eastAsia="Times New Roman" w:hAnsiTheme="minorHAnsi" w:cstheme="minorHAnsi"/>
          <w:lang w:eastAsia="tr-TR"/>
        </w:rPr>
        <w:t xml:space="preserve">Yasaların bize verdiği görev ve sorumluluklar doğrultusunda </w:t>
      </w:r>
      <w:r w:rsidRPr="00A12CDD">
        <w:rPr>
          <w:rFonts w:eastAsia="Times New Roman" w:cstheme="minorHAnsi"/>
          <w:lang w:eastAsia="tr-TR"/>
        </w:rPr>
        <w:t>Merzifon Belediyesi olarak tüm çalışmalarda öncü olmamız</w:t>
      </w:r>
      <w:r w:rsidRPr="00A12CDD">
        <w:rPr>
          <w:rFonts w:asciiTheme="minorHAnsi" w:eastAsia="Times New Roman" w:hAnsiTheme="minorHAnsi" w:cstheme="minorHAnsi"/>
          <w:lang w:eastAsia="tr-TR"/>
        </w:rPr>
        <w:t xml:space="preserve"> </w:t>
      </w:r>
      <w:r w:rsidRPr="00A12CDD">
        <w:rPr>
          <w:rFonts w:eastAsia="Times New Roman" w:cstheme="minorHAnsi"/>
          <w:lang w:eastAsia="tr-TR"/>
        </w:rPr>
        <w:t>gerektiğine inanmaktayız</w:t>
      </w:r>
      <w:r w:rsidRPr="00A12CDD">
        <w:rPr>
          <w:rFonts w:asciiTheme="minorHAnsi" w:eastAsia="Times New Roman" w:hAnsiTheme="minorHAnsi" w:cstheme="minorHAnsi"/>
          <w:lang w:eastAsia="tr-TR"/>
        </w:rPr>
        <w:t>.</w:t>
      </w:r>
      <w:r w:rsidR="00AC430F">
        <w:rPr>
          <w:rFonts w:eastAsia="Times New Roman" w:cstheme="minorHAnsi"/>
          <w:lang w:eastAsia="tr-TR"/>
        </w:rPr>
        <w:t xml:space="preserve"> </w:t>
      </w:r>
      <w:proofErr w:type="gramStart"/>
      <w:r w:rsidRPr="00A12CDD">
        <w:rPr>
          <w:rFonts w:eastAsia="Times New Roman" w:cstheme="minorHAnsi"/>
          <w:lang w:eastAsia="tr-TR"/>
        </w:rPr>
        <w:t>Halkın güveni ve memnuniyetinin sağlanarak</w:t>
      </w:r>
      <w:r w:rsidRPr="00A12CDD">
        <w:rPr>
          <w:rFonts w:asciiTheme="minorHAnsi" w:eastAsia="Times New Roman" w:hAnsiTheme="minorHAnsi" w:cstheme="minorHAnsi"/>
          <w:lang w:eastAsia="tr-TR"/>
        </w:rPr>
        <w:t xml:space="preserve">, </w:t>
      </w:r>
      <w:r w:rsidRPr="00A12CDD">
        <w:rPr>
          <w:rFonts w:eastAsia="Times New Roman" w:cstheme="minorHAnsi"/>
          <w:lang w:eastAsia="tr-TR"/>
        </w:rPr>
        <w:t>sürdürülebilir, şeffaf</w:t>
      </w:r>
      <w:r w:rsidRPr="00A12CDD">
        <w:rPr>
          <w:rFonts w:asciiTheme="minorHAnsi" w:eastAsia="Times New Roman" w:hAnsiTheme="minorHAnsi" w:cstheme="minorHAnsi"/>
          <w:lang w:eastAsia="tr-TR"/>
        </w:rPr>
        <w:t xml:space="preserve"> </w:t>
      </w:r>
      <w:r w:rsidRPr="00A12CDD">
        <w:rPr>
          <w:rFonts w:eastAsia="Times New Roman" w:cstheme="minorHAnsi"/>
          <w:lang w:eastAsia="tr-TR"/>
        </w:rPr>
        <w:t>katılımcı, sosyal, etkin, verimli, kaliteli</w:t>
      </w:r>
      <w:r w:rsidRPr="00A12CDD">
        <w:rPr>
          <w:rFonts w:asciiTheme="minorHAnsi" w:eastAsia="Times New Roman" w:hAnsiTheme="minorHAnsi" w:cstheme="minorHAnsi"/>
          <w:lang w:eastAsia="tr-TR"/>
        </w:rPr>
        <w:t xml:space="preserve">, temel hak ve özgürlüklere </w:t>
      </w:r>
      <w:r w:rsidRPr="00A12CDD">
        <w:rPr>
          <w:rFonts w:eastAsia="Times New Roman" w:cstheme="minorHAnsi"/>
          <w:lang w:eastAsia="tr-TR"/>
        </w:rPr>
        <w:t>saygılı, doğal yaşamı, kültürü ve tarihi dokuyu koruyan yönetim anlayışıyla</w:t>
      </w:r>
      <w:r w:rsidRPr="00A12CDD">
        <w:rPr>
          <w:rFonts w:asciiTheme="minorHAnsi" w:eastAsia="Times New Roman" w:hAnsiTheme="minorHAnsi" w:cstheme="minorHAnsi"/>
          <w:lang w:eastAsia="tr-TR"/>
        </w:rPr>
        <w:t>;</w:t>
      </w:r>
      <w:r w:rsidRPr="00A12CDD">
        <w:rPr>
          <w:rFonts w:asciiTheme="minorHAnsi" w:hAnsiTheme="minorHAnsi" w:cstheme="minorHAnsi"/>
        </w:rPr>
        <w:t xml:space="preserve"> yıllar öncesinden günümüze ulaşan yapıların inşa edildiği kentimizde proje elde etmenin en doğru yolunun mimari proje yarışmasıyla ulusal çapta tüm mimarlarımızın fikrine başvurmak olduğuna karar verdik. </w:t>
      </w:r>
      <w:proofErr w:type="gramEnd"/>
      <w:r w:rsidRPr="00A12CDD">
        <w:rPr>
          <w:rFonts w:asciiTheme="minorHAnsi" w:eastAsia="Times New Roman" w:hAnsiTheme="minorHAnsi" w:cstheme="minorHAnsi"/>
          <w:lang w:eastAsia="tr-TR"/>
        </w:rPr>
        <w:t xml:space="preserve">Yarışmaya katılacak,  emek verecek tüm katılımcılara başarılar diler, yarışmanın gerçekleşmesinde emeği geçen değerli jüri üyelerine ve çalışma arkadaşlarıma şahsım ve kent halkım adına teşekkür ederim. </w:t>
      </w:r>
    </w:p>
    <w:p w:rsidR="00AC430F" w:rsidRDefault="00AC430F" w:rsidP="000B0BC8">
      <w:pPr>
        <w:spacing w:after="0"/>
        <w:jc w:val="right"/>
        <w:rPr>
          <w:rFonts w:cs="Calibri"/>
          <w:sz w:val="24"/>
          <w:szCs w:val="24"/>
        </w:rPr>
      </w:pPr>
    </w:p>
    <w:p w:rsidR="00D559ED" w:rsidRDefault="00D559ED" w:rsidP="000B0BC8">
      <w:pPr>
        <w:spacing w:after="0"/>
        <w:jc w:val="right"/>
        <w:rPr>
          <w:rFonts w:cs="Calibri"/>
          <w:sz w:val="24"/>
          <w:szCs w:val="24"/>
        </w:rPr>
      </w:pPr>
      <w:r w:rsidRPr="000B0BC8">
        <w:rPr>
          <w:rFonts w:cs="Calibri"/>
          <w:sz w:val="24"/>
          <w:szCs w:val="24"/>
        </w:rPr>
        <w:t xml:space="preserve">                                                                                                                     </w:t>
      </w:r>
    </w:p>
    <w:p w:rsidR="00D559ED" w:rsidRDefault="00D559ED" w:rsidP="000B0BC8">
      <w:pPr>
        <w:spacing w:after="0"/>
        <w:jc w:val="right"/>
        <w:rPr>
          <w:rFonts w:cs="Calibri"/>
          <w:sz w:val="24"/>
          <w:szCs w:val="24"/>
        </w:rPr>
      </w:pPr>
    </w:p>
    <w:p w:rsidR="00D559ED" w:rsidRPr="000B0BC8" w:rsidRDefault="00D559ED" w:rsidP="000B0BC8">
      <w:pPr>
        <w:spacing w:after="0"/>
        <w:jc w:val="right"/>
        <w:rPr>
          <w:rFonts w:cs="Calibri"/>
          <w:b/>
          <w:sz w:val="24"/>
          <w:szCs w:val="24"/>
        </w:rPr>
      </w:pPr>
      <w:r w:rsidRPr="000B0BC8">
        <w:rPr>
          <w:rFonts w:cs="Calibri"/>
          <w:b/>
          <w:sz w:val="24"/>
          <w:szCs w:val="24"/>
        </w:rPr>
        <w:t>Alp KARGI</w:t>
      </w:r>
    </w:p>
    <w:p w:rsidR="00D559ED" w:rsidRPr="00A12CDD" w:rsidRDefault="00D559ED" w:rsidP="00A12CDD">
      <w:pPr>
        <w:spacing w:after="0"/>
        <w:ind w:firstLine="708"/>
        <w:jc w:val="right"/>
        <w:rPr>
          <w:rFonts w:cs="Calibri"/>
          <w:b/>
          <w:sz w:val="24"/>
          <w:szCs w:val="24"/>
        </w:rPr>
      </w:pPr>
      <w:r w:rsidRPr="000B0BC8">
        <w:rPr>
          <w:rFonts w:cs="Calibri"/>
          <w:b/>
          <w:sz w:val="24"/>
          <w:szCs w:val="24"/>
        </w:rPr>
        <w:t xml:space="preserve">    </w:t>
      </w:r>
      <w:r w:rsidR="00256D95">
        <w:rPr>
          <w:rFonts w:cs="Calibri"/>
          <w:b/>
          <w:sz w:val="24"/>
          <w:szCs w:val="24"/>
        </w:rPr>
        <w:t>T.C.</w:t>
      </w:r>
      <w:r w:rsidRPr="000B0BC8">
        <w:rPr>
          <w:rFonts w:cs="Calibri"/>
          <w:b/>
          <w:sz w:val="24"/>
          <w:szCs w:val="24"/>
        </w:rPr>
        <w:t xml:space="preserve"> Merzifon Belediye Başkanı</w:t>
      </w:r>
    </w:p>
    <w:p w:rsidR="00AC430F" w:rsidRDefault="00AC430F" w:rsidP="00A548C2">
      <w:pPr>
        <w:spacing w:before="240" w:after="120"/>
        <w:jc w:val="both"/>
        <w:rPr>
          <w:rFonts w:cs="Calibri"/>
          <w:b/>
          <w:color w:val="4F81BD"/>
          <w:sz w:val="28"/>
          <w:szCs w:val="28"/>
        </w:rPr>
      </w:pPr>
    </w:p>
    <w:p w:rsidR="00EA76FC" w:rsidRDefault="00EA76FC" w:rsidP="00A548C2">
      <w:pPr>
        <w:spacing w:before="240" w:after="120"/>
        <w:jc w:val="both"/>
        <w:rPr>
          <w:rFonts w:cs="Calibri"/>
          <w:b/>
          <w:color w:val="4F81BD"/>
          <w:sz w:val="28"/>
          <w:szCs w:val="28"/>
        </w:rPr>
      </w:pPr>
    </w:p>
    <w:p w:rsidR="00D559ED" w:rsidRDefault="00D559ED" w:rsidP="00A548C2">
      <w:pPr>
        <w:spacing w:before="240" w:after="120"/>
        <w:jc w:val="both"/>
        <w:rPr>
          <w:rFonts w:cs="Calibri"/>
          <w:b/>
          <w:color w:val="4F81BD"/>
          <w:sz w:val="28"/>
          <w:szCs w:val="28"/>
        </w:rPr>
      </w:pPr>
      <w:r w:rsidRPr="00AF5E21">
        <w:rPr>
          <w:rFonts w:cs="Calibri"/>
          <w:b/>
          <w:color w:val="4F81BD"/>
          <w:sz w:val="28"/>
          <w:szCs w:val="28"/>
        </w:rPr>
        <w:lastRenderedPageBreak/>
        <w:t>1. Yarışmanın Amacı</w:t>
      </w:r>
    </w:p>
    <w:p w:rsidR="007B1E4D" w:rsidRPr="00EA4E91" w:rsidRDefault="007B1E4D" w:rsidP="007B1E4D">
      <w:pPr>
        <w:jc w:val="both"/>
      </w:pPr>
      <w:r>
        <w:t>Yarışmanın amacı</w:t>
      </w:r>
      <w:r w:rsidRPr="00EB5C18">
        <w:t>;</w:t>
      </w:r>
      <w:r>
        <w:t xml:space="preserve"> </w:t>
      </w:r>
      <w:r w:rsidR="00144F4D" w:rsidRPr="00144F4D">
        <w:t xml:space="preserve">kentin </w:t>
      </w:r>
      <w:proofErr w:type="spellStart"/>
      <w:r w:rsidR="00144F4D" w:rsidRPr="00144F4D">
        <w:t>sosyo</w:t>
      </w:r>
      <w:proofErr w:type="spellEnd"/>
      <w:r w:rsidR="00144F4D" w:rsidRPr="00144F4D">
        <w:t xml:space="preserve">-kültürel ve ekonomik yaşamını güçlendirecek ve kent merkezinin canlanmasına katkıda bulunacak çağdaş bir iş ve yaşam merkezinin kazandırılmasıdır. </w:t>
      </w:r>
      <w:proofErr w:type="gramStart"/>
      <w:r>
        <w:t xml:space="preserve">Yarışma; </w:t>
      </w:r>
      <w:r w:rsidRPr="00EB5C18">
        <w:t xml:space="preserve">özgün ve nitelikli tasarım yaklaşımlarının, günümüz mimarisine de ışık </w:t>
      </w:r>
      <w:r w:rsidRPr="00EA3927">
        <w:rPr>
          <w:color w:val="000000" w:themeColor="text1"/>
        </w:rPr>
        <w:t xml:space="preserve">tutabilecek işlevsel ve yenilikçi çözümlerin öne çıkarılmasını; </w:t>
      </w:r>
      <w:r w:rsidRPr="00EA3927">
        <w:rPr>
          <w:rFonts w:asciiTheme="minorHAnsi" w:hAnsiTheme="minorHAnsi" w:cstheme="minorHAnsi"/>
          <w:color w:val="000000" w:themeColor="text1"/>
        </w:rPr>
        <w:t>kamusal açık alan kullanımını, mimarlık ve tüm mühendislik alanlarında çağdaş, ekon</w:t>
      </w:r>
      <w:r w:rsidR="00530A43">
        <w:rPr>
          <w:rFonts w:asciiTheme="minorHAnsi" w:hAnsiTheme="minorHAnsi" w:cstheme="minorHAnsi"/>
          <w:color w:val="000000" w:themeColor="text1"/>
        </w:rPr>
        <w:t xml:space="preserve">omik ve sosyal sürdürülebilir </w:t>
      </w:r>
      <w:r w:rsidRPr="00EA3927">
        <w:rPr>
          <w:rFonts w:asciiTheme="minorHAnsi" w:hAnsiTheme="minorHAnsi" w:cstheme="minorHAnsi"/>
          <w:color w:val="000000" w:themeColor="text1"/>
        </w:rPr>
        <w:t>çözümleri, çevresel, iklim ve insan faktörlerinden etkilenerek, kentsel yaşam kalitesini artıracak</w:t>
      </w:r>
      <w:r w:rsidRPr="00EA3927">
        <w:rPr>
          <w:color w:val="000000" w:themeColor="text1"/>
        </w:rPr>
        <w:t xml:space="preserve"> </w:t>
      </w:r>
      <w:r w:rsidRPr="00EA3927">
        <w:rPr>
          <w:rFonts w:asciiTheme="minorHAnsi" w:hAnsiTheme="minorHAnsi" w:cstheme="minorHAnsi"/>
          <w:color w:val="000000" w:themeColor="text1"/>
        </w:rPr>
        <w:t>çağdaş bir çevre ve mimari anlayışı ortaya koyan, güzel sanatları teşvik eden proje ve müelliflerin saptanmasını amaçlamaktadır.</w:t>
      </w:r>
      <w:proofErr w:type="gramEnd"/>
    </w:p>
    <w:p w:rsidR="00D559ED" w:rsidRDefault="00D559ED" w:rsidP="00A548C2">
      <w:pPr>
        <w:spacing w:before="240" w:after="120"/>
        <w:jc w:val="both"/>
        <w:rPr>
          <w:rFonts w:cs="Calibri"/>
          <w:b/>
          <w:color w:val="4F81BD"/>
          <w:sz w:val="28"/>
          <w:szCs w:val="28"/>
        </w:rPr>
      </w:pPr>
      <w:r>
        <w:rPr>
          <w:rFonts w:cs="Calibri"/>
          <w:b/>
          <w:color w:val="4F81BD"/>
          <w:sz w:val="28"/>
          <w:szCs w:val="28"/>
        </w:rPr>
        <w:t>2</w:t>
      </w:r>
      <w:r w:rsidRPr="00AF5E21">
        <w:rPr>
          <w:rFonts w:cs="Calibri"/>
          <w:b/>
          <w:color w:val="4F81BD"/>
          <w:sz w:val="28"/>
          <w:szCs w:val="28"/>
        </w:rPr>
        <w:t xml:space="preserve">. </w:t>
      </w:r>
      <w:r>
        <w:rPr>
          <w:rFonts w:cs="Calibri"/>
          <w:b/>
          <w:color w:val="4F81BD"/>
          <w:sz w:val="28"/>
          <w:szCs w:val="28"/>
        </w:rPr>
        <w:t>Yarışmanın Türü ve Şekli</w:t>
      </w:r>
    </w:p>
    <w:p w:rsidR="00D559ED" w:rsidRDefault="00D559ED" w:rsidP="00527B75">
      <w:pPr>
        <w:jc w:val="both"/>
      </w:pPr>
      <w:r>
        <w:t>4734 sayılı Kamu İhale Kanunu’nun 23. Maddesi ve Mimarlık, Peyzaj Mimarlığı, Mühendislik, Kentsel Tasarım Projeleri, Şehir ve Bölge Planlama ve Güzel Sanat Eserleri Yarışm</w:t>
      </w:r>
      <w:r w:rsidRPr="00814FCB">
        <w:t>aları</w:t>
      </w:r>
      <w:r>
        <w:t xml:space="preserve"> Yönetmeliği doğrultusunda açılan yarışma; serbest, ulusal ve tek kademeli, mimari proje yarışmasıdır. </w:t>
      </w:r>
    </w:p>
    <w:p w:rsidR="00D559ED" w:rsidRDefault="00D559ED" w:rsidP="00A548C2">
      <w:pPr>
        <w:spacing w:before="240" w:after="120"/>
        <w:jc w:val="both"/>
        <w:rPr>
          <w:rFonts w:cs="Calibri"/>
          <w:b/>
          <w:color w:val="4F81BD"/>
          <w:sz w:val="28"/>
          <w:szCs w:val="28"/>
        </w:rPr>
      </w:pPr>
      <w:r>
        <w:rPr>
          <w:rFonts w:cs="Calibri"/>
          <w:b/>
          <w:color w:val="4F81BD"/>
          <w:sz w:val="28"/>
          <w:szCs w:val="28"/>
        </w:rPr>
        <w:t>3</w:t>
      </w:r>
      <w:r w:rsidRPr="00AF5E21">
        <w:rPr>
          <w:rFonts w:cs="Calibri"/>
          <w:b/>
          <w:color w:val="4F81BD"/>
          <w:sz w:val="28"/>
          <w:szCs w:val="28"/>
        </w:rPr>
        <w:t xml:space="preserve">. </w:t>
      </w:r>
      <w:r>
        <w:rPr>
          <w:rFonts w:cs="Calibri"/>
          <w:b/>
          <w:color w:val="4F81BD"/>
          <w:sz w:val="28"/>
          <w:szCs w:val="28"/>
        </w:rPr>
        <w:t>Yarışmanın Konusu ve Yeri</w:t>
      </w:r>
    </w:p>
    <w:p w:rsidR="00D559ED" w:rsidRDefault="00401D1E" w:rsidP="00087045">
      <w:pPr>
        <w:jc w:val="both"/>
      </w:pPr>
      <w:r w:rsidRPr="006073D1">
        <w:t>Yarışmanın konusu; İmar Planında tanımlanan yapı</w:t>
      </w:r>
      <w:r w:rsidR="00144F4D">
        <w:t xml:space="preserve"> adasında</w:t>
      </w:r>
      <w:r w:rsidRPr="006073D1">
        <w:t xml:space="preserve"> </w:t>
      </w:r>
      <w:r w:rsidR="00144F4D">
        <w:t xml:space="preserve">ticaret ve yaşam-boyu eğitimi destekleyen karma kullanımlı </w:t>
      </w:r>
      <w:r w:rsidRPr="006073D1">
        <w:t xml:space="preserve">bir iş ve yaşam merkezinin tasarlanmasıdır. </w:t>
      </w:r>
      <w:r w:rsidR="00D559ED">
        <w:t>Yarışmaya konu olan alan; Amasya İli Merzifon İlçesi, Harmanlar Mahallesi, Hal Sokak 418. adada bulunan 1 numaralı parseldir.</w:t>
      </w:r>
    </w:p>
    <w:p w:rsidR="007B1E4D" w:rsidRPr="007B1E4D" w:rsidRDefault="007B1E4D" w:rsidP="007B1E4D">
      <w:pPr>
        <w:jc w:val="both"/>
      </w:pPr>
      <w:r w:rsidRPr="007B1E4D">
        <w:t xml:space="preserve">Yarışma Alanı, ilçe merkezinde ana yaya arterine (Hal Sokak) yakınlığı nedeniyle, yoğun kullanılan alışveriş, buluşma-ve dağılma işlevlerinin yer </w:t>
      </w:r>
      <w:r w:rsidR="00144F4D">
        <w:t>aldığı bir bölgenin yakınında</w:t>
      </w:r>
      <w:r w:rsidRPr="007B1E4D">
        <w:t xml:space="preserve"> konumlanmaktadır.</w:t>
      </w:r>
      <w:r w:rsidRPr="007B1E4D">
        <w:rPr>
          <w:rFonts w:asciiTheme="minorHAnsi" w:hAnsiTheme="minorHAnsi" w:cstheme="minorHAnsi"/>
        </w:rPr>
        <w:t xml:space="preserve"> Alan, şehir merkezinde bulunan Cumhuriyet Meydanı’nın güneyinde, kentsel sit alanı içerisinde bulunan tarihi ve turistik Tuz Pazarı Hamamı’nın kuzeydoğusunda ve PTT binasının güneybatısında, yer almaktadır. Yarışma alanı perakende ticaret alanları ve konut dokusu ile çevrelenmiştir</w:t>
      </w:r>
      <w:r>
        <w:rPr>
          <w:rFonts w:asciiTheme="minorHAnsi" w:hAnsiTheme="minorHAnsi" w:cstheme="minorHAnsi"/>
        </w:rPr>
        <w:t>.</w:t>
      </w:r>
      <w:r w:rsidRPr="007B1E4D">
        <w:t xml:space="preserve"> </w:t>
      </w:r>
    </w:p>
    <w:p w:rsidR="0082327C" w:rsidRPr="0082327C" w:rsidRDefault="00A464CA" w:rsidP="00087045">
      <w:pPr>
        <w:jc w:val="both"/>
      </w:pPr>
      <w:r>
        <w:t xml:space="preserve">Mevcut durumda, </w:t>
      </w:r>
      <w:r w:rsidR="00D559ED" w:rsidRPr="006073D1">
        <w:t>alanda yer al</w:t>
      </w:r>
      <w:r>
        <w:t>an İşhanı yapısının, ilçenin değişen ve gelişen gereksinimlerini</w:t>
      </w:r>
      <w:r w:rsidR="00D559ED" w:rsidRPr="006073D1">
        <w:t xml:space="preserve"> karşılamadığı düşünülmektedir</w:t>
      </w:r>
      <w:r w:rsidR="00C21E85">
        <w:t>.</w:t>
      </w:r>
      <w:r w:rsidR="00D559ED" w:rsidRPr="006073D1">
        <w:t xml:space="preserve">  Tasarlanacak olan “İş ve Yaşam </w:t>
      </w:r>
      <w:proofErr w:type="spellStart"/>
      <w:r w:rsidR="00D559ED" w:rsidRPr="006073D1">
        <w:t>Merkezi”nin</w:t>
      </w:r>
      <w:proofErr w:type="spellEnd"/>
      <w:r w:rsidR="00D559ED" w:rsidRPr="006073D1">
        <w:t xml:space="preserve"> farklı yaş </w:t>
      </w:r>
      <w:r w:rsidR="00C21E85">
        <w:t>gru</w:t>
      </w:r>
      <w:r w:rsidR="00D559ED" w:rsidRPr="006073D1">
        <w:t xml:space="preserve">plarının da kullanabileceği, ticari ve sosyal faaliyetleri barındıran ve çevresini zenginleştiren bir merkez olması </w:t>
      </w:r>
      <w:r w:rsidR="0082327C" w:rsidRPr="006073D1">
        <w:t>öngörülmektedir.</w:t>
      </w:r>
      <w:r w:rsidR="0082327C" w:rsidRPr="0082327C">
        <w:rPr>
          <w:rFonts w:asciiTheme="minorHAnsi" w:hAnsiTheme="minorHAnsi" w:cstheme="minorHAnsi"/>
          <w:color w:val="FF0000"/>
        </w:rPr>
        <w:t xml:space="preserve"> </w:t>
      </w:r>
    </w:p>
    <w:p w:rsidR="00D559ED" w:rsidRDefault="00D559ED" w:rsidP="00A548C2">
      <w:pPr>
        <w:spacing w:before="240" w:after="120"/>
        <w:jc w:val="both"/>
        <w:rPr>
          <w:rFonts w:cs="Calibri"/>
          <w:b/>
          <w:color w:val="4F81BD"/>
          <w:sz w:val="28"/>
          <w:szCs w:val="28"/>
        </w:rPr>
      </w:pPr>
      <w:r>
        <w:rPr>
          <w:rFonts w:cs="Calibri"/>
          <w:b/>
          <w:color w:val="4F81BD"/>
          <w:sz w:val="28"/>
          <w:szCs w:val="28"/>
        </w:rPr>
        <w:t>4</w:t>
      </w:r>
      <w:r w:rsidRPr="00AF5E21">
        <w:rPr>
          <w:rFonts w:cs="Calibri"/>
          <w:b/>
          <w:color w:val="4F81BD"/>
          <w:sz w:val="28"/>
          <w:szCs w:val="28"/>
        </w:rPr>
        <w:t xml:space="preserve">. </w:t>
      </w:r>
      <w:r>
        <w:rPr>
          <w:rFonts w:cs="Calibri"/>
          <w:b/>
          <w:color w:val="4F81BD"/>
          <w:sz w:val="28"/>
          <w:szCs w:val="28"/>
        </w:rPr>
        <w:t>Yarışmayı Düzenleyen İdareye İlişkin Bilgiler</w:t>
      </w:r>
    </w:p>
    <w:p w:rsidR="00D559ED" w:rsidRDefault="00D559ED" w:rsidP="00AF5E21">
      <w:pPr>
        <w:spacing w:after="0"/>
        <w:jc w:val="both"/>
        <w:rPr>
          <w:rFonts w:cs="Calibri"/>
          <w:color w:val="000000"/>
        </w:rPr>
      </w:pPr>
      <w:r w:rsidRPr="008E467E">
        <w:rPr>
          <w:rFonts w:cs="Calibri"/>
          <w:b/>
          <w:color w:val="000000"/>
        </w:rPr>
        <w:t xml:space="preserve">İdare </w:t>
      </w:r>
      <w:r>
        <w:rPr>
          <w:rFonts w:cs="Calibri"/>
          <w:color w:val="000000"/>
        </w:rPr>
        <w:tab/>
      </w:r>
      <w:r>
        <w:rPr>
          <w:rFonts w:cs="Calibri"/>
          <w:color w:val="000000"/>
        </w:rPr>
        <w:tab/>
      </w:r>
      <w:r>
        <w:rPr>
          <w:rFonts w:cs="Calibri"/>
          <w:color w:val="000000"/>
        </w:rPr>
        <w:tab/>
      </w:r>
      <w:r>
        <w:rPr>
          <w:rFonts w:cs="Calibri"/>
          <w:color w:val="000000"/>
        </w:rPr>
        <w:tab/>
        <w:t xml:space="preserve">: T.C. Merzifon Belediyesi </w:t>
      </w:r>
    </w:p>
    <w:p w:rsidR="00D559ED" w:rsidRDefault="00D559ED" w:rsidP="00E521F7">
      <w:pPr>
        <w:spacing w:after="0"/>
        <w:ind w:left="2832" w:hanging="2832"/>
        <w:jc w:val="both"/>
        <w:rPr>
          <w:rFonts w:cs="Calibri"/>
          <w:color w:val="000000"/>
        </w:rPr>
      </w:pPr>
      <w:r w:rsidRPr="008E467E">
        <w:rPr>
          <w:rFonts w:cs="Calibri"/>
          <w:b/>
          <w:color w:val="000000"/>
        </w:rPr>
        <w:t>Adres</w:t>
      </w:r>
      <w:r>
        <w:rPr>
          <w:rFonts w:cs="Calibri"/>
          <w:b/>
          <w:color w:val="000000"/>
        </w:rPr>
        <w:t xml:space="preserve"> </w:t>
      </w:r>
      <w:r>
        <w:rPr>
          <w:rFonts w:cs="Calibri"/>
          <w:b/>
          <w:color w:val="000000"/>
        </w:rPr>
        <w:tab/>
      </w:r>
      <w:r>
        <w:rPr>
          <w:rFonts w:cs="Calibri"/>
          <w:color w:val="000000"/>
        </w:rPr>
        <w:t xml:space="preserve">:Sofular Mah. </w:t>
      </w:r>
      <w:proofErr w:type="spellStart"/>
      <w:r>
        <w:rPr>
          <w:rFonts w:cs="Calibri"/>
          <w:color w:val="000000"/>
        </w:rPr>
        <w:t>Abidehatun</w:t>
      </w:r>
      <w:proofErr w:type="spellEnd"/>
      <w:r>
        <w:rPr>
          <w:rFonts w:cs="Calibri"/>
          <w:color w:val="000000"/>
        </w:rPr>
        <w:t xml:space="preserve"> Sok. No: 4/1 Destek Hizmetler </w:t>
      </w:r>
      <w:r w:rsidR="00D62613">
        <w:rPr>
          <w:rFonts w:cs="Calibri"/>
          <w:color w:val="000000"/>
        </w:rPr>
        <w:t>Müdürlüğü Merzifon</w:t>
      </w:r>
      <w:r>
        <w:rPr>
          <w:rFonts w:cs="Calibri"/>
          <w:color w:val="000000"/>
        </w:rPr>
        <w:t>/Amasya</w:t>
      </w:r>
    </w:p>
    <w:p w:rsidR="00D559ED" w:rsidRDefault="00D559ED" w:rsidP="00AF5E21">
      <w:pPr>
        <w:spacing w:after="0"/>
        <w:jc w:val="both"/>
        <w:rPr>
          <w:rFonts w:cs="Calibri"/>
          <w:color w:val="000000"/>
        </w:rPr>
      </w:pPr>
      <w:r w:rsidRPr="008E467E">
        <w:rPr>
          <w:rFonts w:cs="Calibri"/>
          <w:b/>
          <w:color w:val="000000"/>
        </w:rPr>
        <w:t>Telefon</w:t>
      </w:r>
      <w:r>
        <w:rPr>
          <w:rFonts w:cs="Calibri"/>
          <w:color w:val="000000"/>
        </w:rPr>
        <w:tab/>
      </w:r>
      <w:r>
        <w:rPr>
          <w:rFonts w:cs="Calibri"/>
          <w:color w:val="000000"/>
        </w:rPr>
        <w:tab/>
      </w:r>
      <w:r>
        <w:rPr>
          <w:rFonts w:cs="Calibri"/>
          <w:color w:val="000000"/>
        </w:rPr>
        <w:tab/>
      </w:r>
      <w:r>
        <w:rPr>
          <w:rFonts w:cs="Calibri"/>
          <w:color w:val="000000"/>
        </w:rPr>
        <w:tab/>
        <w:t>: (0358) 513 13 87 - 1156</w:t>
      </w:r>
    </w:p>
    <w:p w:rsidR="00D559ED" w:rsidRDefault="00AD69C4" w:rsidP="00AF5E21">
      <w:pPr>
        <w:spacing w:after="0"/>
        <w:jc w:val="both"/>
        <w:rPr>
          <w:rFonts w:cs="Calibri"/>
          <w:color w:val="000000"/>
        </w:rPr>
      </w:pPr>
      <w:r w:rsidRPr="00AD69C4">
        <w:rPr>
          <w:rFonts w:cs="Calibri"/>
          <w:b/>
          <w:color w:val="000000"/>
        </w:rPr>
        <w:t>Faks</w:t>
      </w:r>
      <w:r w:rsidR="00D559ED">
        <w:rPr>
          <w:rFonts w:cs="Calibri"/>
          <w:color w:val="000000"/>
        </w:rPr>
        <w:tab/>
      </w:r>
      <w:r w:rsidR="00D559ED">
        <w:rPr>
          <w:rFonts w:cs="Calibri"/>
          <w:color w:val="000000"/>
        </w:rPr>
        <w:tab/>
      </w:r>
      <w:r w:rsidR="00D559ED">
        <w:rPr>
          <w:rFonts w:cs="Calibri"/>
          <w:color w:val="000000"/>
        </w:rPr>
        <w:tab/>
      </w:r>
      <w:r w:rsidR="00D559ED">
        <w:rPr>
          <w:rFonts w:cs="Calibri"/>
          <w:color w:val="000000"/>
        </w:rPr>
        <w:tab/>
        <w:t>: (0358) 513 83 29</w:t>
      </w:r>
    </w:p>
    <w:p w:rsidR="004D2E15" w:rsidRDefault="00DB56D1" w:rsidP="00AF5E21">
      <w:pPr>
        <w:spacing w:after="0"/>
        <w:jc w:val="both"/>
        <w:rPr>
          <w:rFonts w:cs="Calibri"/>
          <w:color w:val="000000"/>
        </w:rPr>
      </w:pPr>
      <w:r w:rsidRPr="008E467E">
        <w:rPr>
          <w:rFonts w:cs="Calibri"/>
          <w:b/>
          <w:color w:val="000000"/>
        </w:rPr>
        <w:t>Web</w:t>
      </w:r>
      <w:r w:rsidR="00D559ED">
        <w:rPr>
          <w:rFonts w:cs="Calibri"/>
          <w:color w:val="000000"/>
        </w:rPr>
        <w:tab/>
      </w:r>
      <w:r w:rsidR="00D559ED">
        <w:rPr>
          <w:rFonts w:cs="Calibri"/>
          <w:color w:val="000000"/>
        </w:rPr>
        <w:tab/>
      </w:r>
      <w:r w:rsidR="00D559ED">
        <w:rPr>
          <w:rFonts w:cs="Calibri"/>
          <w:color w:val="000000"/>
        </w:rPr>
        <w:tab/>
      </w:r>
      <w:r>
        <w:rPr>
          <w:rFonts w:cs="Calibri"/>
          <w:color w:val="000000"/>
        </w:rPr>
        <w:tab/>
      </w:r>
      <w:r w:rsidR="00D559ED">
        <w:rPr>
          <w:rFonts w:cs="Calibri"/>
          <w:color w:val="000000"/>
        </w:rPr>
        <w:t xml:space="preserve">: </w:t>
      </w:r>
      <w:hyperlink r:id="rId10" w:history="1">
        <w:r w:rsidR="004D2E15" w:rsidRPr="00C63E84">
          <w:rPr>
            <w:rStyle w:val="Kpr"/>
            <w:rFonts w:cs="Calibri"/>
          </w:rPr>
          <w:t>www.merzifon.bel.tr</w:t>
        </w:r>
      </w:hyperlink>
      <w:r w:rsidR="004D2E15">
        <w:rPr>
          <w:rFonts w:cs="Calibri"/>
          <w:color w:val="000000"/>
        </w:rPr>
        <w:t xml:space="preserve"> </w:t>
      </w:r>
    </w:p>
    <w:p w:rsidR="00D559ED" w:rsidRDefault="00DB56D1" w:rsidP="00AF5E21">
      <w:pPr>
        <w:spacing w:after="0"/>
        <w:jc w:val="both"/>
        <w:rPr>
          <w:rStyle w:val="Kpr"/>
          <w:rFonts w:cs="Calibri"/>
        </w:rPr>
      </w:pPr>
      <w:proofErr w:type="gramStart"/>
      <w:r w:rsidRPr="008E467E">
        <w:rPr>
          <w:rFonts w:cs="Calibri"/>
          <w:b/>
          <w:color w:val="000000"/>
        </w:rPr>
        <w:t>e</w:t>
      </w:r>
      <w:proofErr w:type="gramEnd"/>
      <w:r w:rsidRPr="008E467E">
        <w:rPr>
          <w:rFonts w:cs="Calibri"/>
          <w:b/>
          <w:color w:val="000000"/>
        </w:rPr>
        <w:t>-posta</w:t>
      </w:r>
      <w:r>
        <w:rPr>
          <w:rFonts w:cs="Calibri"/>
          <w:color w:val="000000"/>
        </w:rPr>
        <w:tab/>
      </w:r>
      <w:r>
        <w:rPr>
          <w:rFonts w:cs="Calibri"/>
          <w:color w:val="000000"/>
        </w:rPr>
        <w:tab/>
      </w:r>
      <w:r>
        <w:rPr>
          <w:rFonts w:cs="Calibri"/>
          <w:color w:val="000000"/>
        </w:rPr>
        <w:tab/>
      </w:r>
      <w:r w:rsidR="00D559ED">
        <w:rPr>
          <w:rFonts w:cs="Calibri"/>
          <w:color w:val="000000"/>
        </w:rPr>
        <w:tab/>
        <w:t xml:space="preserve">: </w:t>
      </w:r>
      <w:hyperlink r:id="rId11" w:history="1">
        <w:r w:rsidR="00D559ED" w:rsidRPr="00B12F90">
          <w:rPr>
            <w:rStyle w:val="Kpr"/>
            <w:rFonts w:cs="Calibri"/>
          </w:rPr>
          <w:t>yarisma@merzifon.bel.tr</w:t>
        </w:r>
      </w:hyperlink>
    </w:p>
    <w:p w:rsidR="00DB56D1" w:rsidRDefault="00DB56D1" w:rsidP="00AF5E21">
      <w:pPr>
        <w:spacing w:after="0"/>
        <w:jc w:val="both"/>
        <w:rPr>
          <w:rFonts w:cs="Calibri"/>
          <w:color w:val="000000"/>
        </w:rPr>
      </w:pPr>
      <w:r>
        <w:rPr>
          <w:rFonts w:cs="Calibri"/>
          <w:b/>
          <w:color w:val="000000"/>
        </w:rPr>
        <w:t>Banka Hesap Bilgileri</w:t>
      </w:r>
      <w:r>
        <w:rPr>
          <w:rFonts w:cs="Calibri"/>
          <w:color w:val="000000"/>
        </w:rPr>
        <w:tab/>
      </w:r>
      <w:r>
        <w:rPr>
          <w:rFonts w:cs="Calibri"/>
          <w:color w:val="000000"/>
        </w:rPr>
        <w:tab/>
        <w:t>:</w:t>
      </w:r>
      <w:r w:rsidR="00AC41F5">
        <w:rPr>
          <w:rFonts w:cs="Calibri"/>
          <w:color w:val="000000"/>
        </w:rPr>
        <w:t xml:space="preserve"> </w:t>
      </w:r>
      <w:r w:rsidR="00DF5E01">
        <w:rPr>
          <w:rFonts w:cs="Calibri"/>
          <w:color w:val="000000"/>
        </w:rPr>
        <w:t>TR 16 0001 5001 5800 7306 1265 66</w:t>
      </w:r>
    </w:p>
    <w:p w:rsidR="00AD69C4" w:rsidRDefault="00AD69C4" w:rsidP="00AF5E21">
      <w:pPr>
        <w:spacing w:after="0"/>
        <w:jc w:val="both"/>
        <w:rPr>
          <w:rFonts w:cs="Calibri"/>
          <w:color w:val="000000"/>
        </w:rPr>
      </w:pPr>
      <w:r>
        <w:rPr>
          <w:rFonts w:cs="Calibri"/>
          <w:color w:val="000000"/>
        </w:rPr>
        <w:tab/>
      </w:r>
      <w:r>
        <w:rPr>
          <w:rFonts w:cs="Calibri"/>
          <w:color w:val="000000"/>
        </w:rPr>
        <w:tab/>
      </w:r>
      <w:r>
        <w:rPr>
          <w:rFonts w:cs="Calibri"/>
          <w:color w:val="000000"/>
        </w:rPr>
        <w:tab/>
      </w:r>
      <w:r>
        <w:rPr>
          <w:rFonts w:cs="Calibri"/>
          <w:color w:val="000000"/>
        </w:rPr>
        <w:tab/>
        <w:t>Vakıfbank Merzifon Şubesi</w:t>
      </w:r>
    </w:p>
    <w:p w:rsidR="00DB56D1" w:rsidRDefault="00DB56D1" w:rsidP="00A548C2">
      <w:pPr>
        <w:spacing w:before="240" w:after="120"/>
        <w:jc w:val="both"/>
        <w:rPr>
          <w:rFonts w:cs="Calibri"/>
          <w:b/>
          <w:color w:val="4F81BD"/>
          <w:sz w:val="28"/>
          <w:szCs w:val="28"/>
        </w:rPr>
      </w:pPr>
    </w:p>
    <w:p w:rsidR="00D559ED" w:rsidRDefault="00D559ED" w:rsidP="00A548C2">
      <w:pPr>
        <w:spacing w:before="240" w:after="120"/>
        <w:jc w:val="both"/>
        <w:rPr>
          <w:rFonts w:cs="Calibri"/>
          <w:b/>
          <w:color w:val="4F81BD"/>
          <w:sz w:val="28"/>
          <w:szCs w:val="28"/>
        </w:rPr>
      </w:pPr>
      <w:r>
        <w:rPr>
          <w:rFonts w:cs="Calibri"/>
          <w:b/>
          <w:color w:val="4F81BD"/>
          <w:sz w:val="28"/>
          <w:szCs w:val="28"/>
        </w:rPr>
        <w:lastRenderedPageBreak/>
        <w:t>5</w:t>
      </w:r>
      <w:r w:rsidRPr="00AF5E21">
        <w:rPr>
          <w:rFonts w:cs="Calibri"/>
          <w:b/>
          <w:color w:val="4F81BD"/>
          <w:sz w:val="28"/>
          <w:szCs w:val="28"/>
        </w:rPr>
        <w:t xml:space="preserve">. </w:t>
      </w:r>
      <w:r>
        <w:rPr>
          <w:rFonts w:cs="Calibri"/>
          <w:b/>
          <w:color w:val="4F81BD"/>
          <w:sz w:val="28"/>
          <w:szCs w:val="28"/>
        </w:rPr>
        <w:t>Yarışmaya Katılım Koşulları</w:t>
      </w:r>
    </w:p>
    <w:p w:rsidR="00D559ED" w:rsidRDefault="00D559ED" w:rsidP="00E624D8">
      <w:pPr>
        <w:pStyle w:val="ListeParagraf"/>
        <w:numPr>
          <w:ilvl w:val="0"/>
          <w:numId w:val="6"/>
        </w:numPr>
        <w:spacing w:after="160" w:line="259" w:lineRule="auto"/>
        <w:jc w:val="both"/>
      </w:pPr>
      <w:r w:rsidRPr="00814FCB">
        <w:t>TMMOB Mimarlar</w:t>
      </w:r>
      <w:r>
        <w:t xml:space="preserve"> Odası üyesi olmak ve meslekten men cezalısı durumunda olmamak,</w:t>
      </w:r>
    </w:p>
    <w:p w:rsidR="00D559ED" w:rsidRDefault="00D559ED" w:rsidP="00E624D8">
      <w:pPr>
        <w:pStyle w:val="ListeParagraf"/>
        <w:numPr>
          <w:ilvl w:val="0"/>
          <w:numId w:val="6"/>
        </w:numPr>
        <w:spacing w:after="160" w:line="259" w:lineRule="auto"/>
        <w:jc w:val="both"/>
      </w:pPr>
      <w:r>
        <w:t xml:space="preserve">Jüri üyelerini ve </w:t>
      </w:r>
      <w:proofErr w:type="gramStart"/>
      <w:r>
        <w:t>raportörleri</w:t>
      </w:r>
      <w:proofErr w:type="gramEnd"/>
      <w:r>
        <w:t xml:space="preserve"> belirleyenler ve atayanlar arasında olmamak,</w:t>
      </w:r>
    </w:p>
    <w:p w:rsidR="00D559ED" w:rsidRDefault="00D559ED" w:rsidP="00E624D8">
      <w:pPr>
        <w:pStyle w:val="ListeParagraf"/>
        <w:numPr>
          <w:ilvl w:val="0"/>
          <w:numId w:val="6"/>
        </w:numPr>
        <w:spacing w:after="160" w:line="259" w:lineRule="auto"/>
        <w:jc w:val="both"/>
      </w:pPr>
      <w:r>
        <w:t xml:space="preserve">Jüri üyeleri (danışman, asli, yedek) ve </w:t>
      </w:r>
      <w:proofErr w:type="gramStart"/>
      <w:r>
        <w:t>raportörlerle</w:t>
      </w:r>
      <w:proofErr w:type="gramEnd"/>
      <w:r>
        <w:t xml:space="preserve"> bunların 1. dereceden akrabaları, ortakları, yardımcıları ve çalışanları arasında olmamak,</w:t>
      </w:r>
    </w:p>
    <w:p w:rsidR="00D559ED" w:rsidRDefault="00D559ED" w:rsidP="00E624D8">
      <w:pPr>
        <w:pStyle w:val="ListeParagraf"/>
        <w:numPr>
          <w:ilvl w:val="0"/>
          <w:numId w:val="6"/>
        </w:numPr>
        <w:spacing w:after="160" w:line="259" w:lineRule="auto"/>
        <w:jc w:val="both"/>
      </w:pPr>
      <w:r>
        <w:t xml:space="preserve">Jüri çalışmalarının herhangi bir bölümüne </w:t>
      </w:r>
      <w:r w:rsidRPr="00814FCB">
        <w:t>katılmamış olmak,</w:t>
      </w:r>
    </w:p>
    <w:p w:rsidR="00D559ED" w:rsidRDefault="00D559ED" w:rsidP="00E624D8">
      <w:pPr>
        <w:pStyle w:val="ListeParagraf"/>
        <w:numPr>
          <w:ilvl w:val="0"/>
          <w:numId w:val="6"/>
        </w:numPr>
        <w:spacing w:after="160" w:line="259" w:lineRule="auto"/>
        <w:jc w:val="both"/>
      </w:pPr>
      <w:r>
        <w:t>Yarışmayı açan idarede, yarışma ile ilgili her türlü işlemleri hazırlamak, yürütmek, sonuçlandırmak ve onaylamakla görevli olmamak.</w:t>
      </w:r>
    </w:p>
    <w:p w:rsidR="00D559ED" w:rsidRDefault="00D559ED" w:rsidP="00E624D8">
      <w:pPr>
        <w:pStyle w:val="ListeParagraf"/>
        <w:numPr>
          <w:ilvl w:val="0"/>
          <w:numId w:val="6"/>
        </w:numPr>
        <w:spacing w:after="160" w:line="259" w:lineRule="auto"/>
        <w:jc w:val="both"/>
      </w:pPr>
      <w:r>
        <w:t>Yarışmayı açan idare adına hareket eden danışmanlar ile bunların çalışanları arasında olmamak,</w:t>
      </w:r>
    </w:p>
    <w:p w:rsidR="00D559ED" w:rsidRDefault="00D559ED" w:rsidP="00E624D8">
      <w:pPr>
        <w:pStyle w:val="ListeParagraf"/>
        <w:numPr>
          <w:ilvl w:val="0"/>
          <w:numId w:val="6"/>
        </w:numPr>
        <w:spacing w:after="160" w:line="259" w:lineRule="auto"/>
        <w:jc w:val="both"/>
      </w:pPr>
      <w:r w:rsidRPr="00F26E6A">
        <w:t xml:space="preserve">4734 ve 4735 sayılı kanunlar ile diğer kanunlardaki hükümler ve yönetmelikler gereğince geçici </w:t>
      </w:r>
      <w:r w:rsidRPr="00814FCB">
        <w:t>veya</w:t>
      </w:r>
      <w:r w:rsidRPr="00F26E6A">
        <w:t xml:space="preserve"> sürekli olarak kamu ihalelerin</w:t>
      </w:r>
      <w:r>
        <w:t>e katılmaktan yasaklanmış olmamak.</w:t>
      </w:r>
    </w:p>
    <w:p w:rsidR="00A464CA" w:rsidRPr="00F26E6A" w:rsidRDefault="00A464CA" w:rsidP="00A464CA">
      <w:pPr>
        <w:pStyle w:val="ListeParagraf"/>
        <w:numPr>
          <w:ilvl w:val="0"/>
          <w:numId w:val="6"/>
        </w:numPr>
        <w:spacing w:after="160" w:line="259" w:lineRule="auto"/>
        <w:jc w:val="both"/>
      </w:pPr>
      <w:r>
        <w:t xml:space="preserve">Şartname alıp isim ve adreslerini yarışma </w:t>
      </w:r>
      <w:proofErr w:type="gramStart"/>
      <w:r>
        <w:t>raportörlüğüne</w:t>
      </w:r>
      <w:proofErr w:type="gramEnd"/>
      <w:r>
        <w:t xml:space="preserve"> kaydettirmek, (Ekip olarak katılanlardan bir kişinin bu şartı yerine getirmesi yeterlidir.)</w:t>
      </w:r>
    </w:p>
    <w:p w:rsidR="00401D1E" w:rsidRPr="00EA3927" w:rsidRDefault="00401D1E" w:rsidP="00401D1E">
      <w:pPr>
        <w:jc w:val="both"/>
        <w:rPr>
          <w:color w:val="000000" w:themeColor="text1"/>
        </w:rPr>
      </w:pPr>
      <w:r w:rsidRPr="00EA3927">
        <w:rPr>
          <w:color w:val="000000" w:themeColor="text1"/>
        </w:rPr>
        <w:t xml:space="preserve">Bu şartlara uymayanlar yarışmaya katılmış olsalar da tasarımları yarışmaya katılmamış sayılır ve isimleri yarışmaya kabul edilmeme gerekçeleriyle birlikte üyesi oldukları meslek odalarına bildirilir. </w:t>
      </w:r>
    </w:p>
    <w:p w:rsidR="00DB56D1" w:rsidRPr="00DB56D1" w:rsidRDefault="00DB56D1" w:rsidP="00DB56D1">
      <w:pPr>
        <w:jc w:val="both"/>
      </w:pPr>
      <w:r w:rsidRPr="00DB56D1">
        <w:t xml:space="preserve">Yarışmaya katılmak isteyenler 50.00 TL karşılığında “ T.C. Merzifon Belediyesi İş ve Yaşam Merkezi Mimari Proje Yarışması” açıklaması ile idareye ait banka hesabına yarışma takviminde yer alan son tarihe kadar yatırılacaktır. Dekont, isim ve iletişim bilgileri ile birlikte </w:t>
      </w:r>
      <w:proofErr w:type="gramStart"/>
      <w:r w:rsidRPr="00DB56D1">
        <w:t>raportörlük</w:t>
      </w:r>
      <w:proofErr w:type="gramEnd"/>
      <w:r w:rsidRPr="00DB56D1">
        <w:t xml:space="preserve"> adresine e-posta veya faks yoluyla gönderilecektir.</w:t>
      </w:r>
    </w:p>
    <w:p w:rsidR="00D559ED" w:rsidRDefault="00D559ED" w:rsidP="00A548C2">
      <w:pPr>
        <w:spacing w:before="240" w:after="120"/>
        <w:jc w:val="both"/>
        <w:rPr>
          <w:rFonts w:cs="Calibri"/>
          <w:b/>
          <w:color w:val="4F81BD"/>
          <w:sz w:val="28"/>
          <w:szCs w:val="28"/>
        </w:rPr>
      </w:pPr>
      <w:r>
        <w:rPr>
          <w:rFonts w:cs="Calibri"/>
          <w:b/>
          <w:color w:val="4F81BD"/>
          <w:sz w:val="28"/>
          <w:szCs w:val="28"/>
        </w:rPr>
        <w:t>6</w:t>
      </w:r>
      <w:r w:rsidRPr="00AF5E21">
        <w:rPr>
          <w:rFonts w:cs="Calibri"/>
          <w:b/>
          <w:color w:val="4F81BD"/>
          <w:sz w:val="28"/>
          <w:szCs w:val="28"/>
        </w:rPr>
        <w:t xml:space="preserve">. </w:t>
      </w:r>
      <w:r>
        <w:rPr>
          <w:rFonts w:cs="Calibri"/>
          <w:b/>
          <w:color w:val="4F81BD"/>
          <w:sz w:val="28"/>
          <w:szCs w:val="28"/>
        </w:rPr>
        <w:t>Jüri Üyeleri ve Raportörler</w:t>
      </w:r>
    </w:p>
    <w:p w:rsidR="00D559ED" w:rsidRDefault="00D559ED" w:rsidP="00A548C2">
      <w:pPr>
        <w:pStyle w:val="ListeParagraf"/>
        <w:numPr>
          <w:ilvl w:val="0"/>
          <w:numId w:val="7"/>
        </w:numPr>
        <w:spacing w:before="120" w:after="120"/>
        <w:jc w:val="both"/>
        <w:rPr>
          <w:rFonts w:cs="Calibri"/>
          <w:color w:val="4F81BD"/>
        </w:rPr>
      </w:pPr>
      <w:r w:rsidRPr="006073D1">
        <w:rPr>
          <w:rFonts w:cs="Calibri"/>
          <w:color w:val="4F81BD"/>
        </w:rPr>
        <w:t>Danışman Jüri Üyeleri</w:t>
      </w:r>
    </w:p>
    <w:p w:rsidR="00D559ED" w:rsidRDefault="00D559ED" w:rsidP="006073D1">
      <w:pPr>
        <w:pStyle w:val="ListeParagraf"/>
        <w:spacing w:after="0"/>
        <w:jc w:val="both"/>
        <w:rPr>
          <w:rFonts w:cs="Calibri"/>
        </w:rPr>
      </w:pPr>
      <w:r w:rsidRPr="006F5079">
        <w:rPr>
          <w:rFonts w:cs="Calibri"/>
          <w:b/>
        </w:rPr>
        <w:t>Alp KARGI</w:t>
      </w:r>
      <w:r w:rsidR="000624A6" w:rsidRPr="006F5079">
        <w:rPr>
          <w:rFonts w:cs="Calibri"/>
          <w:b/>
        </w:rPr>
        <w:t>,</w:t>
      </w:r>
      <w:r w:rsidR="000624A6">
        <w:rPr>
          <w:rFonts w:cs="Calibri"/>
        </w:rPr>
        <w:t xml:space="preserve"> T.C. Merzifon Belediye</w:t>
      </w:r>
      <w:r>
        <w:rPr>
          <w:rFonts w:cs="Calibri"/>
        </w:rPr>
        <w:t xml:space="preserve"> Başkanı</w:t>
      </w:r>
    </w:p>
    <w:p w:rsidR="000624A6" w:rsidRDefault="000624A6" w:rsidP="006073D1">
      <w:pPr>
        <w:pStyle w:val="ListeParagraf"/>
        <w:spacing w:after="0"/>
        <w:jc w:val="both"/>
        <w:rPr>
          <w:rFonts w:cs="Calibri"/>
        </w:rPr>
      </w:pPr>
      <w:r w:rsidRPr="006F5079">
        <w:rPr>
          <w:rFonts w:cs="Calibri"/>
          <w:b/>
        </w:rPr>
        <w:t>Hüseyin ÜNSAL,</w:t>
      </w:r>
      <w:r>
        <w:rPr>
          <w:rFonts w:cs="Calibri"/>
        </w:rPr>
        <w:t xml:space="preserve"> T.C. Merzifon Belediye </w:t>
      </w:r>
      <w:r w:rsidR="006F5079">
        <w:rPr>
          <w:rFonts w:cs="Calibri"/>
        </w:rPr>
        <w:t xml:space="preserve">Eski </w:t>
      </w:r>
      <w:r>
        <w:rPr>
          <w:rFonts w:cs="Calibri"/>
        </w:rPr>
        <w:t>Başkanı</w:t>
      </w:r>
      <w:r w:rsidR="00720BBE">
        <w:rPr>
          <w:rFonts w:cs="Calibri"/>
        </w:rPr>
        <w:t xml:space="preserve"> (1989-1999), 23. Dönem Amasya </w:t>
      </w:r>
      <w:proofErr w:type="spellStart"/>
      <w:r w:rsidR="00720BBE">
        <w:rPr>
          <w:rFonts w:cs="Calibri"/>
        </w:rPr>
        <w:t>Mv</w:t>
      </w:r>
      <w:proofErr w:type="spellEnd"/>
      <w:r w:rsidR="00720BBE">
        <w:rPr>
          <w:rFonts w:cs="Calibri"/>
        </w:rPr>
        <w:t>.</w:t>
      </w:r>
    </w:p>
    <w:p w:rsidR="00D559ED" w:rsidRDefault="001507E2" w:rsidP="006073D1">
      <w:pPr>
        <w:pStyle w:val="ListeParagraf"/>
        <w:spacing w:after="0"/>
        <w:jc w:val="both"/>
        <w:rPr>
          <w:rFonts w:cs="Calibri"/>
        </w:rPr>
      </w:pPr>
      <w:r>
        <w:rPr>
          <w:rFonts w:cs="Calibri"/>
          <w:b/>
        </w:rPr>
        <w:t>Mustafa ATAK</w:t>
      </w:r>
      <w:r w:rsidR="00D559ED" w:rsidRPr="006F5079">
        <w:rPr>
          <w:rFonts w:cs="Calibri"/>
          <w:b/>
        </w:rPr>
        <w:t>,</w:t>
      </w:r>
      <w:r w:rsidR="00D559ED" w:rsidRPr="001337A8">
        <w:rPr>
          <w:rFonts w:cs="Calibri"/>
        </w:rPr>
        <w:t xml:space="preserve"> </w:t>
      </w:r>
      <w:r w:rsidR="000624A6">
        <w:rPr>
          <w:rFonts w:cs="Calibri"/>
        </w:rPr>
        <w:t>T.C. Merzifon Belediye Başkan Yardımcısı</w:t>
      </w:r>
    </w:p>
    <w:p w:rsidR="00D559ED" w:rsidRDefault="00D559ED" w:rsidP="006073D1">
      <w:pPr>
        <w:pStyle w:val="ListeParagraf"/>
        <w:spacing w:after="0"/>
        <w:jc w:val="both"/>
        <w:rPr>
          <w:rFonts w:cs="Calibri"/>
        </w:rPr>
      </w:pPr>
      <w:r w:rsidRPr="006F5079">
        <w:rPr>
          <w:rFonts w:cs="Calibri"/>
          <w:b/>
        </w:rPr>
        <w:t>İshak MEMİŞOĞLU,</w:t>
      </w:r>
      <w:r>
        <w:rPr>
          <w:rFonts w:cs="Calibri"/>
        </w:rPr>
        <w:t xml:space="preserve"> Mimar, TMMOB Mimarlar Odası Samsun Şube Başkanı</w:t>
      </w:r>
    </w:p>
    <w:p w:rsidR="00D559ED" w:rsidRDefault="00D559ED" w:rsidP="006073D1">
      <w:pPr>
        <w:pStyle w:val="ListeParagraf"/>
        <w:spacing w:after="0"/>
        <w:jc w:val="both"/>
        <w:rPr>
          <w:rFonts w:cs="Calibri"/>
        </w:rPr>
      </w:pPr>
      <w:r w:rsidRPr="006F5079">
        <w:rPr>
          <w:rFonts w:cs="Calibri"/>
          <w:b/>
        </w:rPr>
        <w:t>Samet YÜCEL,</w:t>
      </w:r>
      <w:r>
        <w:rPr>
          <w:rFonts w:cs="Calibri"/>
        </w:rPr>
        <w:t xml:space="preserve"> T.C. Merzifon Be</w:t>
      </w:r>
      <w:r w:rsidR="00AC430F">
        <w:rPr>
          <w:rFonts w:cs="Calibri"/>
        </w:rPr>
        <w:t>lediyesi Destek Hizmetleri Müdürü</w:t>
      </w:r>
    </w:p>
    <w:p w:rsidR="00D559ED" w:rsidRDefault="00D559ED" w:rsidP="006073D1">
      <w:pPr>
        <w:pStyle w:val="ListeParagraf"/>
        <w:spacing w:after="0"/>
        <w:jc w:val="both"/>
        <w:rPr>
          <w:rFonts w:cs="Calibri"/>
        </w:rPr>
      </w:pPr>
    </w:p>
    <w:p w:rsidR="00D559ED" w:rsidRDefault="00D559ED" w:rsidP="00A548C2">
      <w:pPr>
        <w:pStyle w:val="ListeParagraf"/>
        <w:numPr>
          <w:ilvl w:val="0"/>
          <w:numId w:val="7"/>
        </w:numPr>
        <w:spacing w:before="120" w:after="120"/>
        <w:jc w:val="both"/>
        <w:rPr>
          <w:rFonts w:cs="Calibri"/>
          <w:color w:val="4F81BD"/>
        </w:rPr>
      </w:pPr>
      <w:r>
        <w:rPr>
          <w:rFonts w:cs="Calibri"/>
          <w:color w:val="4F81BD"/>
        </w:rPr>
        <w:t>Asli</w:t>
      </w:r>
      <w:r w:rsidRPr="006073D1">
        <w:rPr>
          <w:rFonts w:cs="Calibri"/>
          <w:color w:val="4F81BD"/>
        </w:rPr>
        <w:t xml:space="preserve"> Jüri Üyeleri</w:t>
      </w:r>
    </w:p>
    <w:p w:rsidR="00D559ED" w:rsidRDefault="00D62613" w:rsidP="00EA46D3">
      <w:pPr>
        <w:pStyle w:val="ListeParagraf"/>
        <w:spacing w:after="0"/>
        <w:jc w:val="both"/>
        <w:rPr>
          <w:rFonts w:cs="Calibri"/>
        </w:rPr>
      </w:pPr>
      <w:r w:rsidRPr="006F5079">
        <w:rPr>
          <w:rFonts w:cs="Calibri"/>
          <w:b/>
        </w:rPr>
        <w:t>Derya OKTAY,</w:t>
      </w:r>
      <w:r>
        <w:rPr>
          <w:rFonts w:cs="Calibri"/>
        </w:rPr>
        <w:t xml:space="preserve"> Prof. Dr</w:t>
      </w:r>
      <w:proofErr w:type="gramStart"/>
      <w:r>
        <w:rPr>
          <w:rFonts w:cs="Calibri"/>
        </w:rPr>
        <w:t>.</w:t>
      </w:r>
      <w:r w:rsidR="003628BE">
        <w:rPr>
          <w:rFonts w:cs="Calibri"/>
        </w:rPr>
        <w:t>,</w:t>
      </w:r>
      <w:proofErr w:type="gramEnd"/>
      <w:r w:rsidR="003628BE">
        <w:rPr>
          <w:rFonts w:cs="Calibri"/>
        </w:rPr>
        <w:t xml:space="preserve"> </w:t>
      </w:r>
      <w:r w:rsidR="00D559ED">
        <w:rPr>
          <w:rFonts w:cs="Calibri"/>
        </w:rPr>
        <w:t>Mimar</w:t>
      </w:r>
      <w:r w:rsidR="00720BBE">
        <w:rPr>
          <w:rFonts w:cs="Calibri"/>
        </w:rPr>
        <w:t xml:space="preserve"> - Kentsel Tasarımcı</w:t>
      </w:r>
      <w:r w:rsidR="00517B7D">
        <w:rPr>
          <w:rFonts w:cs="Calibri"/>
        </w:rPr>
        <w:t xml:space="preserve">, </w:t>
      </w:r>
      <w:r w:rsidR="007108D8">
        <w:rPr>
          <w:rFonts w:cs="Calibri"/>
        </w:rPr>
        <w:t>(Jüri Başkanı)</w:t>
      </w:r>
    </w:p>
    <w:p w:rsidR="00D559ED" w:rsidRDefault="003628BE" w:rsidP="00EA46D3">
      <w:pPr>
        <w:pStyle w:val="ListeParagraf"/>
        <w:spacing w:after="0"/>
        <w:jc w:val="both"/>
        <w:rPr>
          <w:rFonts w:cs="Calibri"/>
        </w:rPr>
      </w:pPr>
      <w:r w:rsidRPr="006F5079">
        <w:rPr>
          <w:rFonts w:cs="Calibri"/>
          <w:b/>
        </w:rPr>
        <w:t>Feride ÖNAL,</w:t>
      </w:r>
      <w:r>
        <w:rPr>
          <w:rFonts w:cs="Calibri"/>
        </w:rPr>
        <w:t xml:space="preserve"> Doç. Dr</w:t>
      </w:r>
      <w:proofErr w:type="gramStart"/>
      <w:r>
        <w:rPr>
          <w:rFonts w:cs="Calibri"/>
        </w:rPr>
        <w:t>.,</w:t>
      </w:r>
      <w:proofErr w:type="gramEnd"/>
      <w:r>
        <w:rPr>
          <w:rFonts w:cs="Calibri"/>
        </w:rPr>
        <w:t xml:space="preserve"> </w:t>
      </w:r>
      <w:r w:rsidR="00D559ED">
        <w:rPr>
          <w:rFonts w:cs="Calibri"/>
        </w:rPr>
        <w:t>Mimar</w:t>
      </w:r>
      <w:r w:rsidR="00B30E5D">
        <w:rPr>
          <w:rFonts w:cs="Calibri"/>
        </w:rPr>
        <w:t xml:space="preserve"> </w:t>
      </w:r>
    </w:p>
    <w:p w:rsidR="00D559ED" w:rsidRDefault="003628BE" w:rsidP="00EA46D3">
      <w:pPr>
        <w:pStyle w:val="ListeParagraf"/>
        <w:spacing w:after="0"/>
        <w:jc w:val="both"/>
        <w:rPr>
          <w:rFonts w:cs="Calibri"/>
        </w:rPr>
      </w:pPr>
      <w:r w:rsidRPr="006F5079">
        <w:rPr>
          <w:rFonts w:cs="Calibri"/>
          <w:b/>
        </w:rPr>
        <w:t>Cem ERÖZÜ,</w:t>
      </w:r>
      <w:r>
        <w:rPr>
          <w:rFonts w:cs="Calibri"/>
        </w:rPr>
        <w:t xml:space="preserve"> Y.</w:t>
      </w:r>
      <w:r w:rsidR="0055375E">
        <w:rPr>
          <w:rFonts w:cs="Calibri"/>
        </w:rPr>
        <w:t xml:space="preserve"> </w:t>
      </w:r>
      <w:r>
        <w:rPr>
          <w:rFonts w:cs="Calibri"/>
        </w:rPr>
        <w:t>Mimar</w:t>
      </w:r>
    </w:p>
    <w:p w:rsidR="00D559ED" w:rsidRDefault="00D559ED" w:rsidP="00EA46D3">
      <w:pPr>
        <w:pStyle w:val="ListeParagraf"/>
        <w:spacing w:after="0"/>
        <w:jc w:val="both"/>
        <w:rPr>
          <w:rFonts w:cs="Calibri"/>
        </w:rPr>
      </w:pPr>
      <w:r w:rsidRPr="006F5079">
        <w:rPr>
          <w:rFonts w:cs="Calibri"/>
          <w:b/>
        </w:rPr>
        <w:t>Yıldırım GİGİ,</w:t>
      </w:r>
      <w:r>
        <w:rPr>
          <w:rFonts w:cs="Calibri"/>
        </w:rPr>
        <w:t xml:space="preserve"> Y.</w:t>
      </w:r>
      <w:r w:rsidR="0055375E">
        <w:rPr>
          <w:rFonts w:cs="Calibri"/>
        </w:rPr>
        <w:t xml:space="preserve"> </w:t>
      </w:r>
      <w:r>
        <w:rPr>
          <w:rFonts w:cs="Calibri"/>
        </w:rPr>
        <w:t>Mimar</w:t>
      </w:r>
    </w:p>
    <w:p w:rsidR="00D559ED" w:rsidRDefault="000624A6" w:rsidP="00EA46D3">
      <w:pPr>
        <w:pStyle w:val="ListeParagraf"/>
        <w:spacing w:after="0"/>
        <w:jc w:val="both"/>
        <w:rPr>
          <w:rFonts w:cs="Calibri"/>
        </w:rPr>
      </w:pPr>
      <w:r w:rsidRPr="006F5079">
        <w:rPr>
          <w:rFonts w:cs="Calibri"/>
          <w:b/>
        </w:rPr>
        <w:t>Hasan ALTINT</w:t>
      </w:r>
      <w:r w:rsidR="00D559ED" w:rsidRPr="006F5079">
        <w:rPr>
          <w:rFonts w:cs="Calibri"/>
          <w:b/>
        </w:rPr>
        <w:t>AŞ,</w:t>
      </w:r>
      <w:r w:rsidR="00D559ED">
        <w:rPr>
          <w:rFonts w:cs="Calibri"/>
        </w:rPr>
        <w:t xml:space="preserve"> İnşaat Mühendisi</w:t>
      </w:r>
    </w:p>
    <w:p w:rsidR="00D559ED" w:rsidRDefault="00D559ED" w:rsidP="00EA46D3">
      <w:pPr>
        <w:pStyle w:val="ListeParagraf"/>
        <w:spacing w:after="0"/>
        <w:jc w:val="both"/>
        <w:rPr>
          <w:rFonts w:cs="Calibri"/>
        </w:rPr>
      </w:pPr>
    </w:p>
    <w:p w:rsidR="00D559ED" w:rsidRDefault="00D559ED" w:rsidP="00A548C2">
      <w:pPr>
        <w:pStyle w:val="ListeParagraf"/>
        <w:numPr>
          <w:ilvl w:val="0"/>
          <w:numId w:val="7"/>
        </w:numPr>
        <w:spacing w:before="120" w:after="120"/>
        <w:jc w:val="both"/>
        <w:rPr>
          <w:rFonts w:cs="Calibri"/>
          <w:color w:val="4F81BD"/>
        </w:rPr>
      </w:pPr>
      <w:r>
        <w:rPr>
          <w:rFonts w:cs="Calibri"/>
          <w:color w:val="4F81BD"/>
        </w:rPr>
        <w:t>Yedek</w:t>
      </w:r>
      <w:r w:rsidRPr="006073D1">
        <w:rPr>
          <w:rFonts w:cs="Calibri"/>
          <w:color w:val="4F81BD"/>
        </w:rPr>
        <w:t xml:space="preserve"> Jüri Üyeleri</w:t>
      </w:r>
    </w:p>
    <w:p w:rsidR="00D559ED" w:rsidRDefault="00D62613" w:rsidP="00EA46D3">
      <w:pPr>
        <w:pStyle w:val="ListeParagraf"/>
        <w:spacing w:after="0"/>
        <w:jc w:val="both"/>
        <w:rPr>
          <w:rFonts w:cs="Calibri"/>
        </w:rPr>
      </w:pPr>
      <w:r w:rsidRPr="006F5079">
        <w:rPr>
          <w:rFonts w:cs="Calibri"/>
          <w:b/>
        </w:rPr>
        <w:t>Hakan SAĞLAM,</w:t>
      </w:r>
      <w:r>
        <w:rPr>
          <w:rFonts w:cs="Calibri"/>
        </w:rPr>
        <w:t xml:space="preserve"> Doç. Dr</w:t>
      </w:r>
      <w:proofErr w:type="gramStart"/>
      <w:r>
        <w:rPr>
          <w:rFonts w:cs="Calibri"/>
        </w:rPr>
        <w:t>.</w:t>
      </w:r>
      <w:r w:rsidR="00FE31DF">
        <w:rPr>
          <w:rFonts w:cs="Calibri"/>
        </w:rPr>
        <w:t>,</w:t>
      </w:r>
      <w:proofErr w:type="gramEnd"/>
      <w:r w:rsidR="00FE31DF">
        <w:rPr>
          <w:rFonts w:cs="Calibri"/>
        </w:rPr>
        <w:t xml:space="preserve"> </w:t>
      </w:r>
      <w:r w:rsidR="00D559ED">
        <w:rPr>
          <w:rFonts w:cs="Calibri"/>
        </w:rPr>
        <w:t>Mimar</w:t>
      </w:r>
    </w:p>
    <w:p w:rsidR="00D559ED" w:rsidRDefault="00FE31DF" w:rsidP="00EA46D3">
      <w:pPr>
        <w:pStyle w:val="ListeParagraf"/>
        <w:spacing w:after="0"/>
        <w:jc w:val="both"/>
        <w:rPr>
          <w:rFonts w:cs="Calibri"/>
        </w:rPr>
      </w:pPr>
      <w:proofErr w:type="gramStart"/>
      <w:r w:rsidRPr="006F5079">
        <w:rPr>
          <w:rFonts w:cs="Calibri"/>
          <w:b/>
        </w:rPr>
        <w:t>Fatih US,</w:t>
      </w:r>
      <w:r>
        <w:rPr>
          <w:rFonts w:cs="Calibri"/>
        </w:rPr>
        <w:t xml:space="preserve"> Yrd. </w:t>
      </w:r>
      <w:proofErr w:type="gramEnd"/>
      <w:r>
        <w:rPr>
          <w:rFonts w:cs="Calibri"/>
        </w:rPr>
        <w:t>Doç. Dr</w:t>
      </w:r>
      <w:proofErr w:type="gramStart"/>
      <w:r>
        <w:rPr>
          <w:rFonts w:cs="Calibri"/>
        </w:rPr>
        <w:t>.,</w:t>
      </w:r>
      <w:proofErr w:type="gramEnd"/>
      <w:r>
        <w:rPr>
          <w:rFonts w:cs="Calibri"/>
        </w:rPr>
        <w:t xml:space="preserve"> </w:t>
      </w:r>
      <w:r w:rsidR="00D559ED">
        <w:rPr>
          <w:rFonts w:cs="Calibri"/>
        </w:rPr>
        <w:t>Mimar</w:t>
      </w:r>
    </w:p>
    <w:p w:rsidR="00D559ED" w:rsidRDefault="00D559ED" w:rsidP="00EA46D3">
      <w:pPr>
        <w:pStyle w:val="ListeParagraf"/>
        <w:spacing w:after="0"/>
        <w:jc w:val="both"/>
        <w:rPr>
          <w:rFonts w:cs="Calibri"/>
        </w:rPr>
      </w:pPr>
      <w:r w:rsidRPr="006F5079">
        <w:rPr>
          <w:rFonts w:cs="Calibri"/>
          <w:b/>
        </w:rPr>
        <w:t>Necmettin KOÇ,</w:t>
      </w:r>
      <w:r>
        <w:rPr>
          <w:rFonts w:cs="Calibri"/>
        </w:rPr>
        <w:t xml:space="preserve"> İnşaat Mühendisi</w:t>
      </w:r>
    </w:p>
    <w:p w:rsidR="00DB56D1" w:rsidRDefault="00DB56D1" w:rsidP="00DB56D1">
      <w:pPr>
        <w:spacing w:after="0"/>
        <w:jc w:val="both"/>
        <w:rPr>
          <w:rFonts w:cs="Calibri"/>
        </w:rPr>
      </w:pPr>
    </w:p>
    <w:p w:rsidR="00DB56D1" w:rsidRPr="00DB56D1" w:rsidRDefault="00DB56D1" w:rsidP="00DB56D1">
      <w:pPr>
        <w:spacing w:after="0"/>
        <w:jc w:val="both"/>
        <w:rPr>
          <w:rFonts w:cs="Calibri"/>
          <w:color w:val="4F81BD"/>
        </w:rPr>
      </w:pPr>
    </w:p>
    <w:p w:rsidR="00D559ED" w:rsidRDefault="00D559ED" w:rsidP="00EA46D3">
      <w:pPr>
        <w:pStyle w:val="ListeParagraf"/>
        <w:numPr>
          <w:ilvl w:val="0"/>
          <w:numId w:val="7"/>
        </w:numPr>
        <w:spacing w:after="0"/>
        <w:jc w:val="both"/>
        <w:rPr>
          <w:rFonts w:cs="Calibri"/>
          <w:color w:val="4F81BD"/>
        </w:rPr>
      </w:pPr>
      <w:r>
        <w:rPr>
          <w:rFonts w:cs="Calibri"/>
          <w:color w:val="4F81BD"/>
        </w:rPr>
        <w:lastRenderedPageBreak/>
        <w:t>Raportörler</w:t>
      </w:r>
    </w:p>
    <w:p w:rsidR="00D559ED" w:rsidRDefault="00D559ED" w:rsidP="00EA46D3">
      <w:pPr>
        <w:pStyle w:val="ListeParagraf"/>
        <w:spacing w:after="0"/>
        <w:jc w:val="both"/>
        <w:rPr>
          <w:rFonts w:cs="Calibri"/>
        </w:rPr>
      </w:pPr>
      <w:r w:rsidRPr="006F5079">
        <w:rPr>
          <w:rFonts w:cs="Calibri"/>
          <w:b/>
        </w:rPr>
        <w:t>Serhat ULUBAY,</w:t>
      </w:r>
      <w:r>
        <w:rPr>
          <w:rFonts w:cs="Calibri"/>
        </w:rPr>
        <w:t xml:space="preserve"> Y.</w:t>
      </w:r>
      <w:r w:rsidR="0055375E">
        <w:rPr>
          <w:rFonts w:cs="Calibri"/>
        </w:rPr>
        <w:t xml:space="preserve"> </w:t>
      </w:r>
      <w:r>
        <w:rPr>
          <w:rFonts w:cs="Calibri"/>
        </w:rPr>
        <w:t>Mimar</w:t>
      </w:r>
    </w:p>
    <w:p w:rsidR="00D559ED" w:rsidRDefault="00D559ED" w:rsidP="00EA46D3">
      <w:pPr>
        <w:pStyle w:val="ListeParagraf"/>
        <w:spacing w:after="0"/>
        <w:jc w:val="both"/>
        <w:rPr>
          <w:rFonts w:cs="Calibri"/>
        </w:rPr>
      </w:pPr>
      <w:r w:rsidRPr="006F5079">
        <w:rPr>
          <w:rFonts w:cs="Calibri"/>
          <w:b/>
        </w:rPr>
        <w:t>R. Fatih ASLAN,</w:t>
      </w:r>
      <w:r>
        <w:rPr>
          <w:rFonts w:cs="Calibri"/>
        </w:rPr>
        <w:t xml:space="preserve"> İnşaat Mühendisi</w:t>
      </w:r>
    </w:p>
    <w:p w:rsidR="00D559ED" w:rsidRPr="009417B9" w:rsidRDefault="00D559ED" w:rsidP="00A548C2">
      <w:pPr>
        <w:pStyle w:val="ListeParagraf"/>
        <w:spacing w:after="0"/>
        <w:jc w:val="both"/>
        <w:rPr>
          <w:rFonts w:cs="Calibri"/>
        </w:rPr>
      </w:pPr>
      <w:r w:rsidRPr="006F5079">
        <w:rPr>
          <w:rFonts w:cs="Calibri"/>
          <w:b/>
        </w:rPr>
        <w:t>Serdar GÜNTÜRKÜN,</w:t>
      </w:r>
      <w:r>
        <w:rPr>
          <w:rFonts w:cs="Calibri"/>
        </w:rPr>
        <w:t xml:space="preserve"> Peyzaj Mimarı</w:t>
      </w:r>
    </w:p>
    <w:p w:rsidR="00D559ED" w:rsidRDefault="00D559ED" w:rsidP="00A548C2">
      <w:pPr>
        <w:spacing w:before="240" w:after="120"/>
        <w:jc w:val="both"/>
        <w:rPr>
          <w:rFonts w:cs="Calibri"/>
          <w:b/>
          <w:color w:val="4F81BD"/>
          <w:sz w:val="28"/>
          <w:szCs w:val="28"/>
        </w:rPr>
      </w:pPr>
      <w:r>
        <w:rPr>
          <w:rFonts w:cs="Calibri"/>
          <w:b/>
          <w:color w:val="4F81BD"/>
          <w:sz w:val="28"/>
          <w:szCs w:val="28"/>
        </w:rPr>
        <w:t>7</w:t>
      </w:r>
      <w:r w:rsidRPr="00AF5E21">
        <w:rPr>
          <w:rFonts w:cs="Calibri"/>
          <w:b/>
          <w:color w:val="4F81BD"/>
          <w:sz w:val="28"/>
          <w:szCs w:val="28"/>
        </w:rPr>
        <w:t xml:space="preserve">. </w:t>
      </w:r>
      <w:r>
        <w:rPr>
          <w:rFonts w:cs="Calibri"/>
          <w:b/>
          <w:color w:val="4F81BD"/>
          <w:sz w:val="28"/>
          <w:szCs w:val="28"/>
        </w:rPr>
        <w:t>Yarışmacılara Verilecek Bilgi ve Belgeler</w:t>
      </w:r>
    </w:p>
    <w:p w:rsidR="00D559ED" w:rsidRDefault="00D559ED" w:rsidP="009417B9">
      <w:pPr>
        <w:jc w:val="both"/>
      </w:pPr>
      <w:r>
        <w:t>“T.C. Merzifon Belediyesi İş ve Yaşam Merkezi Mimari Proje Yarışması” dokümanları elektronik ortamda yarışmacılara teslim edilecek ve aşağıda belirtilen bilgi ve belgeleri içerecektir:</w:t>
      </w:r>
    </w:p>
    <w:p w:rsidR="00D559ED" w:rsidRDefault="00D559ED" w:rsidP="009417B9">
      <w:pPr>
        <w:pStyle w:val="ListeParagraf"/>
        <w:numPr>
          <w:ilvl w:val="0"/>
          <w:numId w:val="8"/>
        </w:numPr>
        <w:spacing w:after="160" w:line="259" w:lineRule="auto"/>
        <w:jc w:val="both"/>
      </w:pPr>
      <w:r>
        <w:t>Yarışma Şartnamesi</w:t>
      </w:r>
    </w:p>
    <w:p w:rsidR="00D559ED" w:rsidRDefault="00D559ED" w:rsidP="009417B9">
      <w:pPr>
        <w:pStyle w:val="ListeParagraf"/>
        <w:numPr>
          <w:ilvl w:val="0"/>
          <w:numId w:val="8"/>
        </w:numPr>
        <w:spacing w:after="160" w:line="259" w:lineRule="auto"/>
        <w:jc w:val="both"/>
      </w:pPr>
      <w:r>
        <w:t>İhtiyaç Programı</w:t>
      </w:r>
    </w:p>
    <w:p w:rsidR="00D559ED" w:rsidRDefault="00D559ED" w:rsidP="009417B9">
      <w:pPr>
        <w:pStyle w:val="ListeParagraf"/>
        <w:numPr>
          <w:ilvl w:val="0"/>
          <w:numId w:val="8"/>
        </w:numPr>
        <w:spacing w:after="160" w:line="259" w:lineRule="auto"/>
        <w:jc w:val="both"/>
      </w:pPr>
      <w:r>
        <w:t>Yarışma Alanı’na İlişkin Bilgi ve Belgeler:</w:t>
      </w:r>
    </w:p>
    <w:p w:rsidR="00D559ED" w:rsidRDefault="00D559ED" w:rsidP="009417B9">
      <w:pPr>
        <w:pStyle w:val="ListeParagraf"/>
        <w:numPr>
          <w:ilvl w:val="1"/>
          <w:numId w:val="8"/>
        </w:numPr>
        <w:spacing w:after="160" w:line="259" w:lineRule="auto"/>
        <w:jc w:val="both"/>
      </w:pPr>
      <w:r>
        <w:t>Yarışma alanına ait fotoğraflar</w:t>
      </w:r>
      <w:r w:rsidR="0041718D">
        <w:t xml:space="preserve"> ve tanıtım videosu</w:t>
      </w:r>
    </w:p>
    <w:p w:rsidR="00D559ED" w:rsidRDefault="00D559ED" w:rsidP="00D17C3D">
      <w:pPr>
        <w:pStyle w:val="ListeParagraf"/>
        <w:numPr>
          <w:ilvl w:val="1"/>
          <w:numId w:val="8"/>
        </w:numPr>
        <w:spacing w:after="160" w:line="259" w:lineRule="auto"/>
        <w:jc w:val="both"/>
      </w:pPr>
      <w:r>
        <w:t xml:space="preserve">Yarışma alan sınırlarını gösteren </w:t>
      </w:r>
      <w:proofErr w:type="gramStart"/>
      <w:r>
        <w:t>Halihazır</w:t>
      </w:r>
      <w:proofErr w:type="gramEnd"/>
      <w:r>
        <w:t xml:space="preserve"> Harita ve </w:t>
      </w:r>
      <w:proofErr w:type="spellStart"/>
      <w:r>
        <w:t>Kadastral</w:t>
      </w:r>
      <w:proofErr w:type="spellEnd"/>
      <w:r>
        <w:t xml:space="preserve"> Durum (1/1000, 1/5000)</w:t>
      </w:r>
    </w:p>
    <w:p w:rsidR="00D559ED" w:rsidRDefault="00D559ED" w:rsidP="009417B9">
      <w:pPr>
        <w:pStyle w:val="ListeParagraf"/>
        <w:numPr>
          <w:ilvl w:val="1"/>
          <w:numId w:val="8"/>
        </w:numPr>
        <w:spacing w:after="160" w:line="259" w:lineRule="auto"/>
        <w:jc w:val="both"/>
      </w:pPr>
      <w:proofErr w:type="spellStart"/>
      <w:r>
        <w:t>Plankote</w:t>
      </w:r>
      <w:proofErr w:type="spellEnd"/>
      <w:r>
        <w:t xml:space="preserve"> paftası</w:t>
      </w:r>
    </w:p>
    <w:p w:rsidR="00D559ED" w:rsidRPr="00EB5C18" w:rsidRDefault="00D559ED" w:rsidP="009417B9">
      <w:pPr>
        <w:pStyle w:val="ListeParagraf"/>
        <w:numPr>
          <w:ilvl w:val="1"/>
          <w:numId w:val="8"/>
        </w:numPr>
        <w:spacing w:after="160" w:line="259" w:lineRule="auto"/>
        <w:jc w:val="both"/>
      </w:pPr>
      <w:r w:rsidRPr="00EB5C18">
        <w:t>Alanın Plan ve Yapı Yaklaşma sınırlarını belirten pafta</w:t>
      </w:r>
    </w:p>
    <w:p w:rsidR="00D559ED" w:rsidRDefault="00D17C3D" w:rsidP="009417B9">
      <w:pPr>
        <w:pStyle w:val="ListeParagraf"/>
        <w:numPr>
          <w:ilvl w:val="1"/>
          <w:numId w:val="8"/>
        </w:numPr>
        <w:spacing w:after="160" w:line="259" w:lineRule="auto"/>
        <w:jc w:val="both"/>
      </w:pPr>
      <w:r>
        <w:t>Gözlemsel zemin etüt</w:t>
      </w:r>
      <w:r w:rsidR="00D559ED">
        <w:t xml:space="preserve"> raporu</w:t>
      </w:r>
    </w:p>
    <w:p w:rsidR="00D559ED" w:rsidRDefault="00D559ED" w:rsidP="00517B7D">
      <w:pPr>
        <w:pStyle w:val="ListeParagraf"/>
        <w:numPr>
          <w:ilvl w:val="1"/>
          <w:numId w:val="8"/>
        </w:numPr>
        <w:spacing w:after="160" w:line="259" w:lineRule="auto"/>
        <w:jc w:val="both"/>
      </w:pPr>
      <w:r>
        <w:t>İklim verileri</w:t>
      </w:r>
      <w:bookmarkStart w:id="0" w:name="_GoBack"/>
      <w:bookmarkEnd w:id="0"/>
    </w:p>
    <w:p w:rsidR="00D559ED" w:rsidRDefault="00931424" w:rsidP="009417B9">
      <w:pPr>
        <w:pStyle w:val="ListeParagraf"/>
        <w:numPr>
          <w:ilvl w:val="1"/>
          <w:numId w:val="8"/>
        </w:numPr>
        <w:spacing w:after="160" w:line="259" w:lineRule="auto"/>
        <w:jc w:val="both"/>
      </w:pPr>
      <w:r w:rsidRPr="00863BAA">
        <w:rPr>
          <w:color w:val="000000" w:themeColor="text1"/>
        </w:rPr>
        <w:t>1/3</w:t>
      </w:r>
      <w:r w:rsidR="00D559ED" w:rsidRPr="00863BAA">
        <w:rPr>
          <w:color w:val="000000" w:themeColor="text1"/>
        </w:rPr>
        <w:t xml:space="preserve">00 maket </w:t>
      </w:r>
      <w:r w:rsidR="00D559ED">
        <w:t>sınırını göst</w:t>
      </w:r>
      <w:r w:rsidR="005213A4">
        <w:t xml:space="preserve">eren pafta </w:t>
      </w:r>
    </w:p>
    <w:p w:rsidR="00D559ED" w:rsidRDefault="00D559ED" w:rsidP="009417B9">
      <w:pPr>
        <w:pStyle w:val="ListeParagraf"/>
        <w:numPr>
          <w:ilvl w:val="0"/>
          <w:numId w:val="8"/>
        </w:numPr>
        <w:spacing w:after="160" w:line="259" w:lineRule="auto"/>
        <w:jc w:val="both"/>
      </w:pPr>
      <w:r>
        <w:t>Yarışma şartlarının aynen kabul edildiğini belirten katılım tutanağı</w:t>
      </w:r>
    </w:p>
    <w:p w:rsidR="00D559ED" w:rsidRDefault="00D559ED" w:rsidP="009417B9">
      <w:pPr>
        <w:jc w:val="both"/>
      </w:pPr>
      <w:r>
        <w:t xml:space="preserve">Tüm veriler yarışma web adresinde, yarışma süresince dijital olarak mevcut olacaktır. </w:t>
      </w:r>
    </w:p>
    <w:p w:rsidR="00D559ED" w:rsidRPr="005213A4" w:rsidRDefault="00D559ED" w:rsidP="005213A4">
      <w:pPr>
        <w:spacing w:before="240" w:after="120"/>
        <w:jc w:val="both"/>
        <w:rPr>
          <w:rFonts w:cs="Calibri"/>
          <w:b/>
          <w:color w:val="4F81BD"/>
          <w:sz w:val="28"/>
          <w:szCs w:val="28"/>
        </w:rPr>
      </w:pPr>
      <w:r>
        <w:rPr>
          <w:rFonts w:cs="Calibri"/>
          <w:b/>
          <w:color w:val="4F81BD"/>
          <w:sz w:val="28"/>
          <w:szCs w:val="28"/>
        </w:rPr>
        <w:t>8</w:t>
      </w:r>
      <w:r w:rsidRPr="00AF5E21">
        <w:rPr>
          <w:rFonts w:cs="Calibri"/>
          <w:b/>
          <w:color w:val="4F81BD"/>
          <w:sz w:val="28"/>
          <w:szCs w:val="28"/>
        </w:rPr>
        <w:t xml:space="preserve">. </w:t>
      </w:r>
      <w:r>
        <w:rPr>
          <w:rFonts w:cs="Calibri"/>
          <w:b/>
          <w:color w:val="4F81BD"/>
          <w:sz w:val="28"/>
          <w:szCs w:val="28"/>
        </w:rPr>
        <w:t>Yarışmacılardan İstenenler</w:t>
      </w:r>
    </w:p>
    <w:p w:rsidR="005213A4" w:rsidRPr="005213A4" w:rsidRDefault="0055375E" w:rsidP="005213A4">
      <w:pPr>
        <w:numPr>
          <w:ilvl w:val="0"/>
          <w:numId w:val="12"/>
        </w:numPr>
        <w:spacing w:after="0"/>
        <w:jc w:val="both"/>
        <w:rPr>
          <w:color w:val="000000"/>
        </w:rPr>
      </w:pPr>
      <w:r>
        <w:rPr>
          <w:color w:val="000000"/>
        </w:rPr>
        <w:t>Bir ana fikir (</w:t>
      </w:r>
      <w:proofErr w:type="gramStart"/>
      <w:r>
        <w:rPr>
          <w:color w:val="000000"/>
        </w:rPr>
        <w:t>konsept</w:t>
      </w:r>
      <w:proofErr w:type="gramEnd"/>
      <w:r>
        <w:rPr>
          <w:color w:val="000000"/>
        </w:rPr>
        <w:t>) kapsamında a</w:t>
      </w:r>
      <w:r w:rsidR="00D559ED">
        <w:rPr>
          <w:color w:val="000000"/>
        </w:rPr>
        <w:t>lt ve üst ölçekli yaklaşıml</w:t>
      </w:r>
      <w:r w:rsidR="007D5CE6">
        <w:rPr>
          <w:color w:val="000000"/>
        </w:rPr>
        <w:t>arın aktarıldığı</w:t>
      </w:r>
      <w:r w:rsidR="00D559ED">
        <w:rPr>
          <w:color w:val="000000"/>
        </w:rPr>
        <w:t xml:space="preserve"> şema ve diyagramlar</w:t>
      </w:r>
      <w:r w:rsidR="005213A4">
        <w:rPr>
          <w:color w:val="000000"/>
        </w:rPr>
        <w:t xml:space="preserve">, </w:t>
      </w:r>
      <w:r w:rsidR="00D559ED" w:rsidRPr="005213A4">
        <w:rPr>
          <w:color w:val="000000"/>
        </w:rPr>
        <w:t>açık alan kullanım senaryoları</w:t>
      </w:r>
    </w:p>
    <w:p w:rsidR="005213A4" w:rsidRPr="00DB56D1" w:rsidRDefault="00D62613" w:rsidP="00DB56D1">
      <w:pPr>
        <w:numPr>
          <w:ilvl w:val="0"/>
          <w:numId w:val="12"/>
        </w:numPr>
        <w:spacing w:after="0"/>
        <w:jc w:val="both"/>
        <w:rPr>
          <w:color w:val="000000"/>
        </w:rPr>
      </w:pPr>
      <w:r w:rsidRPr="005213A4">
        <w:rPr>
          <w:color w:val="000000"/>
        </w:rPr>
        <w:t>Vaziyet Planı</w:t>
      </w:r>
      <w:r w:rsidR="00DB56D1">
        <w:rPr>
          <w:color w:val="000000"/>
        </w:rPr>
        <w:t xml:space="preserve"> </w:t>
      </w:r>
      <w:r w:rsidRPr="005213A4">
        <w:rPr>
          <w:color w:val="000000"/>
        </w:rPr>
        <w:t>1/500 ölçekli</w:t>
      </w:r>
      <w:r w:rsidR="00DB56D1">
        <w:rPr>
          <w:color w:val="000000"/>
        </w:rPr>
        <w:t xml:space="preserve"> </w:t>
      </w:r>
      <w:r w:rsidR="00DB56D1">
        <w:t>(</w:t>
      </w:r>
      <w:r w:rsidR="00DB56D1" w:rsidRPr="00DB56D1">
        <w:t>yakın çevre il</w:t>
      </w:r>
      <w:r w:rsidR="00DB56D1">
        <w:t>işkilerini ifade edecek biçimde</w:t>
      </w:r>
      <w:r w:rsidR="00DB56D1" w:rsidRPr="00DB56D1">
        <w:t>)</w:t>
      </w:r>
    </w:p>
    <w:p w:rsidR="005213A4" w:rsidRDefault="00010211" w:rsidP="00FE4F6A">
      <w:pPr>
        <w:numPr>
          <w:ilvl w:val="0"/>
          <w:numId w:val="12"/>
        </w:numPr>
        <w:spacing w:after="0"/>
        <w:jc w:val="both"/>
        <w:rPr>
          <w:color w:val="000000"/>
        </w:rPr>
      </w:pPr>
      <w:r>
        <w:rPr>
          <w:color w:val="000000"/>
        </w:rPr>
        <w:t xml:space="preserve">Kat </w:t>
      </w:r>
      <w:r w:rsidR="00D62613" w:rsidRPr="005213A4">
        <w:rPr>
          <w:color w:val="000000"/>
        </w:rPr>
        <w:t>Plan</w:t>
      </w:r>
      <w:r>
        <w:rPr>
          <w:color w:val="000000"/>
        </w:rPr>
        <w:t>ları</w:t>
      </w:r>
      <w:r w:rsidR="00D62613" w:rsidRPr="005213A4">
        <w:rPr>
          <w:color w:val="000000"/>
        </w:rPr>
        <w:t>, Kesit</w:t>
      </w:r>
      <w:r>
        <w:rPr>
          <w:color w:val="000000"/>
        </w:rPr>
        <w:t>ler</w:t>
      </w:r>
      <w:r w:rsidR="00D62613" w:rsidRPr="005213A4">
        <w:rPr>
          <w:color w:val="000000"/>
        </w:rPr>
        <w:t xml:space="preserve"> ve Görünüşler</w:t>
      </w:r>
      <w:r w:rsidR="007D5CE6">
        <w:rPr>
          <w:color w:val="000000"/>
        </w:rPr>
        <w:t xml:space="preserve"> </w:t>
      </w:r>
      <w:r w:rsidR="00D62613" w:rsidRPr="005213A4">
        <w:rPr>
          <w:color w:val="000000"/>
        </w:rPr>
        <w:t>1/200 ölçekli</w:t>
      </w:r>
    </w:p>
    <w:p w:rsidR="005213A4" w:rsidRDefault="00D62613" w:rsidP="00A548C2">
      <w:pPr>
        <w:numPr>
          <w:ilvl w:val="0"/>
          <w:numId w:val="12"/>
        </w:numPr>
        <w:spacing w:after="0"/>
        <w:jc w:val="both"/>
        <w:rPr>
          <w:color w:val="000000"/>
        </w:rPr>
      </w:pPr>
      <w:r w:rsidRPr="005213A4">
        <w:rPr>
          <w:color w:val="000000"/>
        </w:rPr>
        <w:t>Sistem Detayı</w:t>
      </w:r>
      <w:r w:rsidR="005213A4">
        <w:rPr>
          <w:color w:val="000000"/>
        </w:rPr>
        <w:tab/>
      </w:r>
      <w:r w:rsidR="005213A4" w:rsidRPr="00BD72F8">
        <w:rPr>
          <w:color w:val="000000" w:themeColor="text1"/>
        </w:rPr>
        <w:t xml:space="preserve">1/50 </w:t>
      </w:r>
      <w:r w:rsidR="00010211">
        <w:rPr>
          <w:color w:val="000000"/>
        </w:rPr>
        <w:t>ölçekli. (</w:t>
      </w:r>
      <w:r w:rsidRPr="005213A4">
        <w:rPr>
          <w:color w:val="000000"/>
        </w:rPr>
        <w:t xml:space="preserve">Yapının ana karakterini ifade edecek biçimde </w:t>
      </w:r>
      <w:r w:rsidR="003C121C" w:rsidRPr="005213A4">
        <w:rPr>
          <w:color w:val="000000"/>
        </w:rPr>
        <w:t>kesit, plan</w:t>
      </w:r>
      <w:r w:rsidRPr="005213A4">
        <w:rPr>
          <w:color w:val="000000"/>
        </w:rPr>
        <w:t xml:space="preserve"> ve görünüş olarak verilecektir.</w:t>
      </w:r>
      <w:r w:rsidR="00010211">
        <w:rPr>
          <w:color w:val="000000"/>
        </w:rPr>
        <w:t>)</w:t>
      </w:r>
    </w:p>
    <w:p w:rsidR="007D5CE6" w:rsidRPr="007D5CE6" w:rsidRDefault="00D62613" w:rsidP="007D5CE6">
      <w:pPr>
        <w:numPr>
          <w:ilvl w:val="0"/>
          <w:numId w:val="12"/>
        </w:numPr>
        <w:spacing w:after="0"/>
        <w:jc w:val="both"/>
        <w:rPr>
          <w:color w:val="000000"/>
        </w:rPr>
      </w:pPr>
      <w:r w:rsidRPr="005213A4">
        <w:rPr>
          <w:color w:val="000000"/>
        </w:rPr>
        <w:t>3B Görseller</w:t>
      </w:r>
    </w:p>
    <w:p w:rsidR="007D5CE6" w:rsidRPr="00BE0FAE" w:rsidRDefault="007D5CE6" w:rsidP="007D5CE6">
      <w:pPr>
        <w:spacing w:before="120" w:after="120"/>
        <w:rPr>
          <w:color w:val="4F81BD"/>
        </w:rPr>
      </w:pPr>
      <w:r w:rsidRPr="00BE0FAE">
        <w:rPr>
          <w:color w:val="4F81BD"/>
        </w:rPr>
        <w:t>Maket</w:t>
      </w:r>
    </w:p>
    <w:p w:rsidR="007D5CE6" w:rsidRDefault="007D5CE6" w:rsidP="00E60A34">
      <w:pPr>
        <w:spacing w:after="0"/>
        <w:jc w:val="both"/>
      </w:pPr>
      <w:r w:rsidRPr="00BD72F8">
        <w:rPr>
          <w:color w:val="000000" w:themeColor="text1"/>
        </w:rPr>
        <w:t xml:space="preserve">Maket 1/300 </w:t>
      </w:r>
      <w:r>
        <w:rPr>
          <w:color w:val="000000"/>
        </w:rPr>
        <w:t xml:space="preserve">ölçekli olacaktır. Teknik, malzeme ve renk kullanımı serbesttir. </w:t>
      </w:r>
      <w:r>
        <w:t xml:space="preserve">Teslim edilecek maketin </w:t>
      </w:r>
      <w:r w:rsidR="0055375E" w:rsidRPr="0055375E">
        <w:t>yakın çevre dokusunu kapsaması ve maket sınırları belirlenirken verilen sınırlara uyulması beklenmektedir.</w:t>
      </w:r>
    </w:p>
    <w:p w:rsidR="007D5CE6" w:rsidRDefault="007D5CE6" w:rsidP="007D5CE6">
      <w:pPr>
        <w:spacing w:after="0"/>
      </w:pPr>
    </w:p>
    <w:p w:rsidR="007D5CE6" w:rsidRPr="00BE0FAE" w:rsidRDefault="007D5CE6" w:rsidP="007D5CE6">
      <w:pPr>
        <w:spacing w:before="120" w:after="120"/>
        <w:rPr>
          <w:color w:val="4F81BD"/>
        </w:rPr>
      </w:pPr>
      <w:r w:rsidRPr="00BE0FAE">
        <w:rPr>
          <w:color w:val="4F81BD"/>
        </w:rPr>
        <w:t>Raporlar</w:t>
      </w:r>
    </w:p>
    <w:p w:rsidR="007D5CE6" w:rsidRPr="00FE4F6A" w:rsidRDefault="007D5CE6" w:rsidP="007D5CE6">
      <w:pPr>
        <w:numPr>
          <w:ilvl w:val="0"/>
          <w:numId w:val="13"/>
        </w:numPr>
        <w:spacing w:after="0"/>
      </w:pPr>
      <w:r>
        <w:rPr>
          <w:color w:val="000000"/>
        </w:rPr>
        <w:t>Mimari Rapor ( Ulaşım, şehircilik ve enerji kullanımıyla ilgili yaklaşımların açıklanması beklenmektedir)</w:t>
      </w:r>
    </w:p>
    <w:p w:rsidR="007D5CE6" w:rsidRDefault="007D5CE6" w:rsidP="007D5CE6">
      <w:pPr>
        <w:numPr>
          <w:ilvl w:val="0"/>
          <w:numId w:val="13"/>
        </w:numPr>
        <w:spacing w:after="0"/>
      </w:pPr>
      <w:r>
        <w:rPr>
          <w:color w:val="000000"/>
        </w:rPr>
        <w:t>İnşaat Mühendisliği Raporu</w:t>
      </w:r>
    </w:p>
    <w:p w:rsidR="000B2B17" w:rsidRPr="007D5CE6" w:rsidRDefault="000B2B17" w:rsidP="000B2B17">
      <w:pPr>
        <w:spacing w:after="0"/>
        <w:ind w:left="720"/>
      </w:pPr>
    </w:p>
    <w:p w:rsidR="003C121C" w:rsidRPr="00BE0FAE" w:rsidRDefault="003C121C" w:rsidP="00A548C2">
      <w:pPr>
        <w:spacing w:before="120" w:after="120"/>
        <w:rPr>
          <w:color w:val="4F81BD"/>
        </w:rPr>
      </w:pPr>
      <w:r w:rsidRPr="00BE0FAE">
        <w:rPr>
          <w:color w:val="4F81BD"/>
        </w:rPr>
        <w:lastRenderedPageBreak/>
        <w:t>Teslim Edilecek Pafta Boyutu ve Şekli</w:t>
      </w:r>
    </w:p>
    <w:p w:rsidR="003C121C" w:rsidRPr="00E0725A" w:rsidRDefault="003C121C" w:rsidP="00E0725A">
      <w:pPr>
        <w:pStyle w:val="ListeParagraf"/>
        <w:numPr>
          <w:ilvl w:val="0"/>
          <w:numId w:val="15"/>
        </w:numPr>
        <w:spacing w:after="0"/>
        <w:jc w:val="both"/>
      </w:pPr>
      <w:r w:rsidRPr="00E0725A">
        <w:t>Paftalar A1 boyutunda olmalıdır. Sergilemeye uygun, sert bir zemin üzerine yapıştırılarak teslim edilecek paftalar düşey olarak kullanılacaktır. Pafta sayısı en fazla 5</w:t>
      </w:r>
      <w:r w:rsidR="001B73F7" w:rsidRPr="00E0725A">
        <w:t xml:space="preserve"> </w:t>
      </w:r>
      <w:r w:rsidRPr="00E0725A">
        <w:t>adettir.</w:t>
      </w:r>
    </w:p>
    <w:p w:rsidR="003C121C" w:rsidRPr="00E0725A" w:rsidRDefault="003C121C" w:rsidP="00E0725A">
      <w:pPr>
        <w:pStyle w:val="ListeParagraf"/>
        <w:numPr>
          <w:ilvl w:val="0"/>
          <w:numId w:val="15"/>
        </w:numPr>
        <w:spacing w:after="0"/>
        <w:jc w:val="both"/>
      </w:pPr>
      <w:r w:rsidRPr="00E0725A">
        <w:t>Tüm paftaların sağ alt köşesinde asılma şemasındaki yeri gösterilecektir.</w:t>
      </w:r>
    </w:p>
    <w:p w:rsidR="00A548C2" w:rsidRPr="00E0725A" w:rsidRDefault="003C121C" w:rsidP="00E0725A">
      <w:pPr>
        <w:pStyle w:val="ListeParagraf"/>
        <w:numPr>
          <w:ilvl w:val="0"/>
          <w:numId w:val="15"/>
        </w:numPr>
        <w:spacing w:after="0"/>
        <w:jc w:val="both"/>
      </w:pPr>
      <w:r w:rsidRPr="00E0725A">
        <w:t>Tüm paftaların A3’e küçültülmüş</w:t>
      </w:r>
      <w:r w:rsidR="00A548C2" w:rsidRPr="00E0725A">
        <w:t xml:space="preserve"> formatta teslimi yapılacaktır.</w:t>
      </w:r>
      <w:r w:rsidR="001B73F7" w:rsidRPr="00E0725A">
        <w:t xml:space="preserve"> </w:t>
      </w:r>
    </w:p>
    <w:p w:rsidR="00FE4F6A" w:rsidRPr="00BE0FAE" w:rsidRDefault="00FE4F6A" w:rsidP="00A548C2">
      <w:pPr>
        <w:spacing w:before="120" w:after="120"/>
        <w:rPr>
          <w:color w:val="4F81BD"/>
        </w:rPr>
      </w:pPr>
      <w:r w:rsidRPr="00BE0FAE">
        <w:rPr>
          <w:color w:val="4F81BD"/>
        </w:rPr>
        <w:t>Dijital Teslim</w:t>
      </w:r>
    </w:p>
    <w:p w:rsidR="00FE4F6A" w:rsidRPr="00E0725A" w:rsidRDefault="00FE4F6A" w:rsidP="00E0725A">
      <w:pPr>
        <w:pStyle w:val="ListeParagraf"/>
        <w:numPr>
          <w:ilvl w:val="0"/>
          <w:numId w:val="16"/>
        </w:numPr>
        <w:spacing w:after="0"/>
        <w:jc w:val="both"/>
        <w:rPr>
          <w:color w:val="000000"/>
        </w:rPr>
      </w:pPr>
      <w:r w:rsidRPr="00E0725A">
        <w:rPr>
          <w:color w:val="000000"/>
        </w:rPr>
        <w:t>Teslim edilecek tüm çizim ve raporlar ayrıca bir CD</w:t>
      </w:r>
      <w:r w:rsidR="002665F9" w:rsidRPr="00E0725A">
        <w:rPr>
          <w:color w:val="000000"/>
        </w:rPr>
        <w:t>/DVD veya harici bellek</w:t>
      </w:r>
      <w:r w:rsidRPr="00E0725A">
        <w:rPr>
          <w:color w:val="000000"/>
        </w:rPr>
        <w:t xml:space="preserve"> içinde dijital olarak da teslim edilmelidir.</w:t>
      </w:r>
    </w:p>
    <w:p w:rsidR="00FE4F6A" w:rsidRPr="00E0725A" w:rsidRDefault="00FE4F6A" w:rsidP="00E0725A">
      <w:pPr>
        <w:pStyle w:val="ListeParagraf"/>
        <w:numPr>
          <w:ilvl w:val="0"/>
          <w:numId w:val="16"/>
        </w:numPr>
        <w:spacing w:after="0"/>
        <w:jc w:val="both"/>
        <w:rPr>
          <w:color w:val="000000"/>
        </w:rPr>
      </w:pPr>
      <w:r w:rsidRPr="00E0725A">
        <w:rPr>
          <w:color w:val="000000"/>
        </w:rPr>
        <w:t xml:space="preserve">Tüm klasör ve dosyaların adında proje rumuzu yer almalıdır. </w:t>
      </w:r>
    </w:p>
    <w:p w:rsidR="00FE4F6A" w:rsidRPr="00E0725A" w:rsidRDefault="00FE4F6A" w:rsidP="00E0725A">
      <w:pPr>
        <w:pStyle w:val="ListeParagraf"/>
        <w:numPr>
          <w:ilvl w:val="0"/>
          <w:numId w:val="16"/>
        </w:numPr>
        <w:spacing w:after="0"/>
        <w:jc w:val="both"/>
        <w:rPr>
          <w:color w:val="000000"/>
        </w:rPr>
      </w:pPr>
      <w:r w:rsidRPr="00E0725A">
        <w:rPr>
          <w:color w:val="000000"/>
        </w:rPr>
        <w:t>Sunum paftaları PDF formatında teslim edilmelidir.</w:t>
      </w:r>
    </w:p>
    <w:p w:rsidR="00D559ED" w:rsidRPr="00E0725A" w:rsidRDefault="00FE4F6A" w:rsidP="00E0725A">
      <w:pPr>
        <w:pStyle w:val="ListeParagraf"/>
        <w:numPr>
          <w:ilvl w:val="0"/>
          <w:numId w:val="16"/>
        </w:numPr>
        <w:spacing w:after="0"/>
        <w:jc w:val="both"/>
        <w:rPr>
          <w:color w:val="000000"/>
        </w:rPr>
      </w:pPr>
      <w:r w:rsidRPr="00E0725A">
        <w:rPr>
          <w:color w:val="000000"/>
        </w:rPr>
        <w:t>Paftalarda kullanılan tüm görseller (3 boyutlu görseller, plan</w:t>
      </w:r>
      <w:r w:rsidR="00375591" w:rsidRPr="00E0725A">
        <w:rPr>
          <w:color w:val="000000"/>
        </w:rPr>
        <w:t>, kesit, görünüş, diyagram vb.) münferit olarak ayrı bir klasörde teslim edilmelidir. Tüm görseller TIFF formatında, CMYK renk modelinde ve 300 DPI çözünürlüğünde olmalıdır.</w:t>
      </w:r>
    </w:p>
    <w:p w:rsidR="00D559ED" w:rsidRPr="00A50295" w:rsidRDefault="00D559ED" w:rsidP="00A548C2">
      <w:pPr>
        <w:spacing w:before="240" w:after="120"/>
        <w:jc w:val="both"/>
        <w:rPr>
          <w:rFonts w:cs="Calibri"/>
          <w:b/>
          <w:color w:val="4F81BD"/>
          <w:sz w:val="28"/>
          <w:szCs w:val="28"/>
        </w:rPr>
      </w:pPr>
      <w:r>
        <w:rPr>
          <w:rFonts w:cs="Calibri"/>
          <w:b/>
          <w:color w:val="4F81BD"/>
          <w:sz w:val="28"/>
          <w:szCs w:val="28"/>
        </w:rPr>
        <w:t>9</w:t>
      </w:r>
      <w:r w:rsidRPr="00AF5E21">
        <w:rPr>
          <w:rFonts w:cs="Calibri"/>
          <w:b/>
          <w:color w:val="4F81BD"/>
          <w:sz w:val="28"/>
          <w:szCs w:val="28"/>
        </w:rPr>
        <w:t xml:space="preserve">. </w:t>
      </w:r>
      <w:r>
        <w:rPr>
          <w:rFonts w:cs="Calibri"/>
          <w:b/>
          <w:color w:val="4F81BD"/>
          <w:sz w:val="28"/>
          <w:szCs w:val="28"/>
        </w:rPr>
        <w:t>Kimlik Zarfı</w:t>
      </w:r>
    </w:p>
    <w:p w:rsidR="00D559ED" w:rsidRDefault="00D559ED" w:rsidP="009417B9">
      <w:pPr>
        <w:jc w:val="both"/>
      </w:pPr>
      <w:r>
        <w:t xml:space="preserve">Yarışmacılar, projelerin teslim edildiği ambalajın içine proje ile aynı rumuzu taşıyan ve üzerinde  “T.C. MERZİFON BELEDİYESİ İŞ ve YAŞAM MERKEZİ MİMARİ PROJE YARIŞMASI KİMLİK ZARFI” yazılı olduğu bir zarfın içine şunları koyacaktır: </w:t>
      </w:r>
    </w:p>
    <w:p w:rsidR="00D559ED" w:rsidRDefault="00D559ED" w:rsidP="00A548C2">
      <w:pPr>
        <w:spacing w:before="120" w:after="120"/>
        <w:rPr>
          <w:color w:val="4F81BD"/>
        </w:rPr>
      </w:pPr>
      <w:r w:rsidRPr="00A50295">
        <w:rPr>
          <w:color w:val="4F81BD"/>
        </w:rPr>
        <w:t>Ekip Listesi</w:t>
      </w:r>
    </w:p>
    <w:p w:rsidR="00D559ED" w:rsidRDefault="00D559ED" w:rsidP="00F61722">
      <w:pPr>
        <w:jc w:val="both"/>
      </w:pPr>
      <w:r>
        <w:t>Katılımcı veya katılımcıların yarışmadaki rolü, adı-soyadı ve mesleğini bildirir bir liste (bu listede imza gerekmemektedir)</w:t>
      </w:r>
    </w:p>
    <w:p w:rsidR="00D559ED" w:rsidRDefault="00D559ED" w:rsidP="00A548C2">
      <w:pPr>
        <w:spacing w:before="120" w:after="120"/>
        <w:rPr>
          <w:color w:val="4F81BD"/>
        </w:rPr>
      </w:pPr>
      <w:r>
        <w:rPr>
          <w:color w:val="4F81BD"/>
        </w:rPr>
        <w:t>Yarışma Şartları Kabul Belgesi</w:t>
      </w:r>
    </w:p>
    <w:p w:rsidR="005213A4" w:rsidRPr="00E0725A" w:rsidRDefault="00D559ED" w:rsidP="00E0725A">
      <w:pPr>
        <w:jc w:val="both"/>
      </w:pPr>
      <w:r>
        <w:t xml:space="preserve">Yarışma ekibi içerisinde yer alan tüm müelliflerin yarışma şartlarını aynen kabul ettiklerini belirten imzalı belge (eklerde örneği verilen belge kullanılmalıdır). Ekip olarak katılım halinde, bu belgeler ekip </w:t>
      </w:r>
      <w:r w:rsidR="002B282E">
        <w:t>ortaklarının</w:t>
      </w:r>
      <w:r>
        <w:t xml:space="preserve"> her biri tarafından verilmesi gerekmektedir.</w:t>
      </w:r>
    </w:p>
    <w:p w:rsidR="00D559ED" w:rsidRPr="0050086D" w:rsidRDefault="00D559ED" w:rsidP="00A548C2">
      <w:pPr>
        <w:spacing w:before="120" w:after="120"/>
        <w:rPr>
          <w:color w:val="4F81BD"/>
        </w:rPr>
      </w:pPr>
      <w:r w:rsidRPr="0050086D">
        <w:rPr>
          <w:color w:val="4F81BD"/>
        </w:rPr>
        <w:t>Üye Tanıtım Belgeleri</w:t>
      </w:r>
    </w:p>
    <w:p w:rsidR="00D559ED" w:rsidRDefault="00D559ED" w:rsidP="00F61722">
      <w:pPr>
        <w:jc w:val="both"/>
      </w:pPr>
      <w:r>
        <w:t>TMMOB Mimarlar Odası tarafından bu yarışma için yarışmacı adına düzenlenmiş üye tanıtım belgesi</w:t>
      </w:r>
    </w:p>
    <w:p w:rsidR="00E0725A" w:rsidRPr="00E0725A" w:rsidRDefault="00E0725A" w:rsidP="00E0725A">
      <w:pPr>
        <w:jc w:val="both"/>
      </w:pPr>
      <w:r w:rsidRPr="00E0725A">
        <w:t>TMMOB İnşaat Mühendisleri Odası tarafından bu yarışma için yarışmacı adına düzenlenmiş üye tanıtım belgesi</w:t>
      </w:r>
    </w:p>
    <w:p w:rsidR="00E0725A" w:rsidRPr="00E0725A" w:rsidRDefault="00E0725A" w:rsidP="00F61722">
      <w:pPr>
        <w:jc w:val="both"/>
      </w:pPr>
      <w:r w:rsidRPr="00E0725A">
        <w:t xml:space="preserve">Ekip olarak katılım halinde, bu belgeler ekip ortaklarının her biri tarafından verilecektir. </w:t>
      </w:r>
    </w:p>
    <w:p w:rsidR="00D559ED" w:rsidRPr="00F95513" w:rsidRDefault="00D559ED" w:rsidP="00F95513">
      <w:pPr>
        <w:jc w:val="both"/>
      </w:pPr>
      <w:r>
        <w:t>Yarışmaya katılan proje sahiplerinden yarışmada derece ve mansiyon kazanmadıkları halde kimliğin açıklanmasını dileyenler, kimlik zarflarının üzerine ayrıca “AÇILABİLİR” ibaresi yazarlar. Üzerinde “AÇILABİLİR” kaydı bulunan kimlik zarfları derece ve mansiyon kazanmamış olsalar dahi jüri tarafından açılır ve bu husus bir tutanakta belirtilir.</w:t>
      </w:r>
    </w:p>
    <w:p w:rsidR="00BD72F8" w:rsidRPr="00BC2B49" w:rsidRDefault="00D559ED" w:rsidP="00BC2B49">
      <w:pPr>
        <w:jc w:val="both"/>
      </w:pPr>
      <w:r>
        <w:t>Ekip olarak katılım halinde, bu belgeler ekip ortaklarının he</w:t>
      </w:r>
      <w:r w:rsidR="00BC2B49">
        <w:t>r biri tarafından verilecektir.</w:t>
      </w:r>
    </w:p>
    <w:p w:rsidR="00D559ED" w:rsidRPr="00A548C2" w:rsidRDefault="00D559ED" w:rsidP="00A548C2">
      <w:pPr>
        <w:spacing w:before="240" w:after="120"/>
        <w:jc w:val="both"/>
        <w:rPr>
          <w:rFonts w:cs="Calibri"/>
          <w:b/>
          <w:color w:val="4F81BD"/>
          <w:sz w:val="28"/>
          <w:szCs w:val="28"/>
        </w:rPr>
      </w:pPr>
      <w:r w:rsidRPr="00AF5E21">
        <w:rPr>
          <w:rFonts w:cs="Calibri"/>
          <w:b/>
          <w:color w:val="4F81BD"/>
          <w:sz w:val="28"/>
          <w:szCs w:val="28"/>
        </w:rPr>
        <w:lastRenderedPageBreak/>
        <w:t>1</w:t>
      </w:r>
      <w:r>
        <w:rPr>
          <w:rFonts w:cs="Calibri"/>
          <w:b/>
          <w:color w:val="4F81BD"/>
          <w:sz w:val="28"/>
          <w:szCs w:val="28"/>
        </w:rPr>
        <w:t>0</w:t>
      </w:r>
      <w:r w:rsidRPr="00AF5E21">
        <w:rPr>
          <w:rFonts w:cs="Calibri"/>
          <w:b/>
          <w:color w:val="4F81BD"/>
          <w:sz w:val="28"/>
          <w:szCs w:val="28"/>
        </w:rPr>
        <w:t xml:space="preserve">. </w:t>
      </w:r>
      <w:r>
        <w:rPr>
          <w:rFonts w:cs="Calibri"/>
          <w:b/>
          <w:color w:val="4F81BD"/>
          <w:sz w:val="28"/>
          <w:szCs w:val="28"/>
        </w:rPr>
        <w:t>Rumuz ve Ambalaj Esasları</w:t>
      </w:r>
    </w:p>
    <w:p w:rsidR="00D559ED" w:rsidRDefault="00D559ED" w:rsidP="00A548C2">
      <w:pPr>
        <w:spacing w:before="120" w:after="120"/>
        <w:rPr>
          <w:color w:val="4F81BD"/>
        </w:rPr>
      </w:pPr>
      <w:r>
        <w:rPr>
          <w:color w:val="4F81BD"/>
        </w:rPr>
        <w:t>Rumuz</w:t>
      </w:r>
    </w:p>
    <w:p w:rsidR="00D559ED" w:rsidRDefault="00D559ED" w:rsidP="00AA2EC6">
      <w:pPr>
        <w:pStyle w:val="ListeParagraf"/>
        <w:numPr>
          <w:ilvl w:val="0"/>
          <w:numId w:val="11"/>
        </w:numPr>
        <w:spacing w:after="160" w:line="259" w:lineRule="auto"/>
      </w:pPr>
      <w:r>
        <w:t>Yarışmacılar 5 (beş) rakamdan oluşan bir rumuz kullanacaklardır.</w:t>
      </w:r>
    </w:p>
    <w:p w:rsidR="00D559ED" w:rsidRDefault="00D559ED" w:rsidP="00AA2EC6">
      <w:pPr>
        <w:pStyle w:val="ListeParagraf"/>
        <w:numPr>
          <w:ilvl w:val="0"/>
          <w:numId w:val="11"/>
        </w:numPr>
        <w:spacing w:after="160" w:line="259" w:lineRule="auto"/>
      </w:pPr>
      <w:r>
        <w:t xml:space="preserve">Rumuzda kullanılan rakamlar tekrarlanmamalı ve sıralı olmamalıdır. </w:t>
      </w:r>
    </w:p>
    <w:p w:rsidR="00D559ED" w:rsidRDefault="00D559ED" w:rsidP="00AA2EC6">
      <w:pPr>
        <w:pStyle w:val="ListeParagraf"/>
        <w:numPr>
          <w:ilvl w:val="0"/>
          <w:numId w:val="11"/>
        </w:numPr>
        <w:spacing w:after="160" w:line="259" w:lineRule="auto"/>
      </w:pPr>
      <w:r>
        <w:t xml:space="preserve">Tüm paftaların, raporların her sayfasının, maketin, ambalajın ve zarfların sağ üst köşesinde ve CD üzerinde rumuz bulunacaktır. </w:t>
      </w:r>
    </w:p>
    <w:p w:rsidR="00D559ED" w:rsidRDefault="00D559ED" w:rsidP="00A548C2">
      <w:pPr>
        <w:spacing w:before="120" w:after="120"/>
        <w:rPr>
          <w:color w:val="4F81BD"/>
        </w:rPr>
      </w:pPr>
      <w:r>
        <w:rPr>
          <w:color w:val="4F81BD"/>
        </w:rPr>
        <w:t>Ambalaj</w:t>
      </w:r>
    </w:p>
    <w:p w:rsidR="00D559ED" w:rsidRDefault="00D559ED" w:rsidP="00450187">
      <w:pPr>
        <w:pStyle w:val="ListeParagraf"/>
        <w:numPr>
          <w:ilvl w:val="0"/>
          <w:numId w:val="11"/>
        </w:numPr>
        <w:spacing w:after="160" w:line="259" w:lineRule="auto"/>
        <w:jc w:val="both"/>
      </w:pPr>
      <w:r>
        <w:t xml:space="preserve">Proje paftaları, raporlar, maket ve zarfların yarışma </w:t>
      </w:r>
      <w:proofErr w:type="gramStart"/>
      <w:r>
        <w:t>raportörlüğüne</w:t>
      </w:r>
      <w:proofErr w:type="gramEnd"/>
      <w:r>
        <w:t xml:space="preserve"> teslim edileceği ambalaj dış etkenlerden zarar görmeyecek şekilde olmalıdır. </w:t>
      </w:r>
    </w:p>
    <w:p w:rsidR="00D559ED" w:rsidRDefault="00D559ED" w:rsidP="00450187">
      <w:pPr>
        <w:pStyle w:val="ListeParagraf"/>
        <w:numPr>
          <w:ilvl w:val="0"/>
          <w:numId w:val="11"/>
        </w:numPr>
        <w:spacing w:after="160" w:line="259" w:lineRule="auto"/>
        <w:jc w:val="both"/>
      </w:pPr>
      <w:r>
        <w:t xml:space="preserve">Ambalaj üzerine 5 rakamlı rumuz, adres ile </w:t>
      </w:r>
      <w:r w:rsidRPr="00AA2EC6">
        <w:rPr>
          <w:b/>
        </w:rPr>
        <w:t xml:space="preserve">“T.C. Merzifon Belediyesi İş ve Yaşam Merkezi Mimari Proje Yarışması Raportörlüğü” </w:t>
      </w:r>
      <w:r>
        <w:t xml:space="preserve">ibaresi yazılacak, bunun dışında hiçbir yazı ve işaret konulmayacaktır. Projeler, raporlar, kimlik ve yazışma zarfları kıvrılmadan, tek bir ambalaj içinde teslim edilecektir. </w:t>
      </w:r>
    </w:p>
    <w:p w:rsidR="00D559ED" w:rsidRDefault="00D559ED" w:rsidP="00A548C2">
      <w:pPr>
        <w:spacing w:before="240" w:after="120"/>
        <w:jc w:val="both"/>
        <w:rPr>
          <w:rFonts w:cs="Calibri"/>
          <w:b/>
          <w:color w:val="4F81BD"/>
          <w:sz w:val="28"/>
          <w:szCs w:val="28"/>
        </w:rPr>
      </w:pPr>
      <w:r w:rsidRPr="00AF5E21">
        <w:rPr>
          <w:rFonts w:cs="Calibri"/>
          <w:b/>
          <w:color w:val="4F81BD"/>
          <w:sz w:val="28"/>
          <w:szCs w:val="28"/>
        </w:rPr>
        <w:t>1</w:t>
      </w:r>
      <w:r>
        <w:rPr>
          <w:rFonts w:cs="Calibri"/>
          <w:b/>
          <w:color w:val="4F81BD"/>
          <w:sz w:val="28"/>
          <w:szCs w:val="28"/>
        </w:rPr>
        <w:t>1</w:t>
      </w:r>
      <w:r w:rsidRPr="00AF5E21">
        <w:rPr>
          <w:rFonts w:cs="Calibri"/>
          <w:b/>
          <w:color w:val="4F81BD"/>
          <w:sz w:val="28"/>
          <w:szCs w:val="28"/>
        </w:rPr>
        <w:t xml:space="preserve">. </w:t>
      </w:r>
      <w:r>
        <w:rPr>
          <w:rFonts w:cs="Calibri"/>
          <w:b/>
          <w:color w:val="4F81BD"/>
          <w:sz w:val="28"/>
          <w:szCs w:val="28"/>
        </w:rPr>
        <w:t>Yer Görme</w:t>
      </w:r>
    </w:p>
    <w:p w:rsidR="00D559ED" w:rsidRDefault="00D559ED" w:rsidP="00405E00">
      <w:pPr>
        <w:spacing w:after="0"/>
        <w:jc w:val="both"/>
        <w:rPr>
          <w:rFonts w:cs="Calibri"/>
          <w:color w:val="000000"/>
        </w:rPr>
      </w:pPr>
      <w:r>
        <w:rPr>
          <w:rFonts w:cs="Calibri"/>
          <w:color w:val="000000"/>
        </w:rPr>
        <w:t>Yer görme zorunlu değildir ancak jüri, yarışmacıların yer görmesini tavsiye etmektedir.</w:t>
      </w:r>
    </w:p>
    <w:p w:rsidR="00D559ED" w:rsidRDefault="00D559ED" w:rsidP="00A548C2">
      <w:pPr>
        <w:spacing w:before="240" w:after="120"/>
        <w:jc w:val="both"/>
        <w:rPr>
          <w:rFonts w:cs="Calibri"/>
          <w:b/>
          <w:color w:val="4F81BD"/>
          <w:sz w:val="28"/>
          <w:szCs w:val="28"/>
        </w:rPr>
      </w:pPr>
      <w:r w:rsidRPr="00AF5E21">
        <w:rPr>
          <w:rFonts w:cs="Calibri"/>
          <w:b/>
          <w:color w:val="4F81BD"/>
          <w:sz w:val="28"/>
          <w:szCs w:val="28"/>
        </w:rPr>
        <w:t>1</w:t>
      </w:r>
      <w:r>
        <w:rPr>
          <w:rFonts w:cs="Calibri"/>
          <w:b/>
          <w:color w:val="4F81BD"/>
          <w:sz w:val="28"/>
          <w:szCs w:val="28"/>
        </w:rPr>
        <w:t>2</w:t>
      </w:r>
      <w:r w:rsidRPr="00AF5E21">
        <w:rPr>
          <w:rFonts w:cs="Calibri"/>
          <w:b/>
          <w:color w:val="4F81BD"/>
          <w:sz w:val="28"/>
          <w:szCs w:val="28"/>
        </w:rPr>
        <w:t xml:space="preserve">. </w:t>
      </w:r>
      <w:r>
        <w:rPr>
          <w:rFonts w:cs="Calibri"/>
          <w:b/>
          <w:color w:val="4F81BD"/>
          <w:sz w:val="28"/>
          <w:szCs w:val="28"/>
        </w:rPr>
        <w:t>Soru Sorma ve Cevaplamaya İlişkin Esaslar</w:t>
      </w:r>
    </w:p>
    <w:p w:rsidR="00D559ED" w:rsidRPr="000438C3" w:rsidRDefault="00450187" w:rsidP="00405E00">
      <w:pPr>
        <w:jc w:val="both"/>
      </w:pPr>
      <w:r>
        <w:t>Yarışmacılar sorularını 29 Ağustos 2017 tarihine kadar yarışma e-posta adresine göndereceklerdir. 4 Eylül 2017 tarihinde ulaştırılan tüm soruları yarışma jürisi tarafından değerlendirilecektir. Cevaplar şartname alan tüm yarışmacıların adreslerine e-posta ile gönderilecektir. Ayrıca T.C. Merzifon Belediyesi resmi internet sitesinde açıklanacaktır.</w:t>
      </w:r>
    </w:p>
    <w:p w:rsidR="00D559ED" w:rsidRPr="00AF5E21" w:rsidRDefault="00D559ED" w:rsidP="00405E00">
      <w:pPr>
        <w:spacing w:after="0"/>
        <w:jc w:val="both"/>
        <w:rPr>
          <w:rFonts w:cs="Calibri"/>
          <w:color w:val="000000"/>
        </w:rPr>
      </w:pPr>
      <w:r w:rsidRPr="000438C3">
        <w:t>Sorulara verilen cevaplar yarışma dokümanı niteliğindedir</w:t>
      </w:r>
    </w:p>
    <w:p w:rsidR="00D559ED" w:rsidRDefault="00D559ED" w:rsidP="00A548C2">
      <w:pPr>
        <w:spacing w:before="240" w:after="120"/>
        <w:jc w:val="both"/>
        <w:rPr>
          <w:rFonts w:cs="Calibri"/>
          <w:b/>
          <w:color w:val="4F81BD"/>
          <w:sz w:val="28"/>
          <w:szCs w:val="28"/>
        </w:rPr>
      </w:pPr>
      <w:r w:rsidRPr="00AF5E21">
        <w:rPr>
          <w:rFonts w:cs="Calibri"/>
          <w:b/>
          <w:color w:val="4F81BD"/>
          <w:sz w:val="28"/>
          <w:szCs w:val="28"/>
        </w:rPr>
        <w:t>1</w:t>
      </w:r>
      <w:r>
        <w:rPr>
          <w:rFonts w:cs="Calibri"/>
          <w:b/>
          <w:color w:val="4F81BD"/>
          <w:sz w:val="28"/>
          <w:szCs w:val="28"/>
        </w:rPr>
        <w:t>3</w:t>
      </w:r>
      <w:r w:rsidRPr="00AF5E21">
        <w:rPr>
          <w:rFonts w:cs="Calibri"/>
          <w:b/>
          <w:color w:val="4F81BD"/>
          <w:sz w:val="28"/>
          <w:szCs w:val="28"/>
        </w:rPr>
        <w:t xml:space="preserve">. </w:t>
      </w:r>
      <w:r>
        <w:rPr>
          <w:rFonts w:cs="Calibri"/>
          <w:b/>
          <w:color w:val="4F81BD"/>
          <w:sz w:val="28"/>
          <w:szCs w:val="28"/>
        </w:rPr>
        <w:t>Yarışmaların Uymak Zorunda Olduğu Esaslar</w:t>
      </w:r>
    </w:p>
    <w:p w:rsidR="00D559ED" w:rsidRDefault="00D559ED" w:rsidP="004A341D">
      <w:r>
        <w:t>Aşağıdaki durumlarda olan projeler, jüri kararı ile tutanağa geçirilmek koşuluyla yarışmadan çıkarılır:</w:t>
      </w:r>
    </w:p>
    <w:p w:rsidR="00D559ED" w:rsidRDefault="00D559ED" w:rsidP="004A341D">
      <w:pPr>
        <w:pStyle w:val="ListeParagraf"/>
        <w:numPr>
          <w:ilvl w:val="0"/>
          <w:numId w:val="9"/>
        </w:numPr>
        <w:spacing w:after="160" w:line="259" w:lineRule="auto"/>
      </w:pPr>
      <w:r>
        <w:t xml:space="preserve">Yarışma şartnamesinin </w:t>
      </w:r>
      <w:r w:rsidRPr="00495010">
        <w:t>Yarışmaya Katılım Koşulları</w:t>
      </w:r>
      <w:r>
        <w:t xml:space="preserve"> esaslarına uymayanlar,</w:t>
      </w:r>
    </w:p>
    <w:p w:rsidR="00D559ED" w:rsidRDefault="00D559ED" w:rsidP="004A341D">
      <w:pPr>
        <w:pStyle w:val="ListeParagraf"/>
        <w:numPr>
          <w:ilvl w:val="0"/>
          <w:numId w:val="9"/>
        </w:numPr>
        <w:spacing w:after="160" w:line="259" w:lineRule="auto"/>
      </w:pPr>
      <w:r>
        <w:t xml:space="preserve">Herhangi bir yerinde eser sahibinin </w:t>
      </w:r>
      <w:r w:rsidRPr="00E94805">
        <w:t>kimliğini belli eden işaret</w:t>
      </w:r>
      <w:r>
        <w:t xml:space="preserve"> bulunan projeler,</w:t>
      </w:r>
    </w:p>
    <w:p w:rsidR="00D559ED" w:rsidRDefault="00D559ED" w:rsidP="004A341D">
      <w:pPr>
        <w:pStyle w:val="ListeParagraf"/>
        <w:numPr>
          <w:ilvl w:val="0"/>
          <w:numId w:val="9"/>
        </w:numPr>
        <w:spacing w:after="160" w:line="259" w:lineRule="auto"/>
      </w:pPr>
      <w:r>
        <w:t>Yarışma projesi ile kimlik zarfı ve içindeki belgelerin teslim edilmediği projeler,</w:t>
      </w:r>
    </w:p>
    <w:p w:rsidR="00D559ED" w:rsidRDefault="00D559ED" w:rsidP="004A341D">
      <w:pPr>
        <w:pStyle w:val="ListeParagraf"/>
        <w:numPr>
          <w:ilvl w:val="0"/>
          <w:numId w:val="9"/>
        </w:numPr>
        <w:spacing w:after="160" w:line="259" w:lineRule="auto"/>
      </w:pPr>
      <w:r>
        <w:t xml:space="preserve">Katılım ücretini yatırmamış ve yatırdığı halde </w:t>
      </w:r>
      <w:proofErr w:type="gramStart"/>
      <w:r>
        <w:t>raportörlüğe</w:t>
      </w:r>
      <w:proofErr w:type="gramEnd"/>
      <w:r>
        <w:t xml:space="preserve"> kayıt yaptırmamış olanlar,</w:t>
      </w:r>
    </w:p>
    <w:p w:rsidR="00D559ED" w:rsidRDefault="00D559ED" w:rsidP="004A341D">
      <w:pPr>
        <w:pStyle w:val="ListeParagraf"/>
        <w:numPr>
          <w:ilvl w:val="0"/>
          <w:numId w:val="9"/>
        </w:numPr>
        <w:spacing w:after="160" w:line="259" w:lineRule="auto"/>
      </w:pPr>
      <w:r>
        <w:t xml:space="preserve">Zamanından geç teslim edilen projeler.  </w:t>
      </w:r>
    </w:p>
    <w:p w:rsidR="00D559ED" w:rsidRDefault="00D559ED" w:rsidP="00A548C2">
      <w:pPr>
        <w:spacing w:before="240" w:after="120"/>
        <w:jc w:val="both"/>
        <w:rPr>
          <w:rFonts w:cs="Calibri"/>
          <w:b/>
          <w:color w:val="4F81BD"/>
          <w:sz w:val="28"/>
          <w:szCs w:val="28"/>
        </w:rPr>
      </w:pPr>
      <w:r w:rsidRPr="00AF5E21">
        <w:rPr>
          <w:rFonts w:cs="Calibri"/>
          <w:b/>
          <w:color w:val="4F81BD"/>
          <w:sz w:val="28"/>
          <w:szCs w:val="28"/>
        </w:rPr>
        <w:t>1</w:t>
      </w:r>
      <w:r>
        <w:rPr>
          <w:rFonts w:cs="Calibri"/>
          <w:b/>
          <w:color w:val="4F81BD"/>
          <w:sz w:val="28"/>
          <w:szCs w:val="28"/>
        </w:rPr>
        <w:t>4</w:t>
      </w:r>
      <w:r w:rsidRPr="00AF5E21">
        <w:rPr>
          <w:rFonts w:cs="Calibri"/>
          <w:b/>
          <w:color w:val="4F81BD"/>
          <w:sz w:val="28"/>
          <w:szCs w:val="28"/>
        </w:rPr>
        <w:t xml:space="preserve">. </w:t>
      </w:r>
      <w:r>
        <w:rPr>
          <w:rFonts w:cs="Calibri"/>
          <w:b/>
          <w:color w:val="4F81BD"/>
          <w:sz w:val="28"/>
          <w:szCs w:val="28"/>
        </w:rPr>
        <w:t>Yarışma Takvimi</w:t>
      </w:r>
    </w:p>
    <w:p w:rsidR="00D559ED" w:rsidRPr="00E26A5E" w:rsidRDefault="00E26A5E" w:rsidP="004A341D">
      <w:pPr>
        <w:pStyle w:val="ListeParagraf"/>
        <w:numPr>
          <w:ilvl w:val="0"/>
          <w:numId w:val="11"/>
        </w:numPr>
        <w:spacing w:after="160" w:line="259" w:lineRule="auto"/>
        <w:rPr>
          <w:color w:val="000000" w:themeColor="text1"/>
        </w:rPr>
      </w:pPr>
      <w:r>
        <w:rPr>
          <w:color w:val="000000" w:themeColor="text1"/>
        </w:rPr>
        <w:t>Yarışmanın İ</w:t>
      </w:r>
      <w:r w:rsidR="00D559ED" w:rsidRPr="00E26A5E">
        <w:rPr>
          <w:color w:val="000000" w:themeColor="text1"/>
        </w:rPr>
        <w:t>lanı:</w:t>
      </w:r>
      <w:r w:rsidR="00D559ED" w:rsidRPr="00E26A5E">
        <w:rPr>
          <w:color w:val="000000" w:themeColor="text1"/>
        </w:rPr>
        <w:tab/>
      </w:r>
      <w:r w:rsidR="00D559ED" w:rsidRPr="00E26A5E">
        <w:rPr>
          <w:color w:val="000000" w:themeColor="text1"/>
        </w:rPr>
        <w:tab/>
      </w:r>
      <w:r w:rsidR="00D559ED" w:rsidRPr="00E26A5E">
        <w:rPr>
          <w:color w:val="000000" w:themeColor="text1"/>
        </w:rPr>
        <w:tab/>
      </w:r>
      <w:r w:rsidR="00D559ED" w:rsidRPr="00E26A5E">
        <w:rPr>
          <w:color w:val="000000" w:themeColor="text1"/>
        </w:rPr>
        <w:tab/>
      </w:r>
      <w:r w:rsidR="00D559ED" w:rsidRPr="00E26A5E">
        <w:rPr>
          <w:color w:val="000000" w:themeColor="text1"/>
        </w:rPr>
        <w:tab/>
      </w:r>
      <w:r w:rsidR="005213A4" w:rsidRPr="00E26A5E">
        <w:rPr>
          <w:color w:val="000000" w:themeColor="text1"/>
        </w:rPr>
        <w:t>1</w:t>
      </w:r>
      <w:r w:rsidR="00B82C08">
        <w:rPr>
          <w:color w:val="000000" w:themeColor="text1"/>
        </w:rPr>
        <w:t>1</w:t>
      </w:r>
      <w:r w:rsidR="000D7FF6">
        <w:rPr>
          <w:color w:val="000000" w:themeColor="text1"/>
        </w:rPr>
        <w:t xml:space="preserve"> Ağustos 2017, Cuma</w:t>
      </w:r>
    </w:p>
    <w:p w:rsidR="00D559ED" w:rsidRPr="00E26A5E" w:rsidRDefault="00D559ED" w:rsidP="004A341D">
      <w:pPr>
        <w:pStyle w:val="ListeParagraf"/>
        <w:numPr>
          <w:ilvl w:val="0"/>
          <w:numId w:val="11"/>
        </w:numPr>
        <w:spacing w:after="160" w:line="259" w:lineRule="auto"/>
        <w:rPr>
          <w:color w:val="000000" w:themeColor="text1"/>
        </w:rPr>
      </w:pPr>
      <w:r w:rsidRPr="00E26A5E">
        <w:rPr>
          <w:color w:val="000000" w:themeColor="text1"/>
        </w:rPr>
        <w:t>Son Soru Sorma Tarihi:</w:t>
      </w:r>
      <w:r w:rsidRPr="00E26A5E">
        <w:rPr>
          <w:color w:val="000000" w:themeColor="text1"/>
        </w:rPr>
        <w:tab/>
      </w:r>
      <w:r w:rsidRPr="00E26A5E">
        <w:rPr>
          <w:color w:val="000000" w:themeColor="text1"/>
        </w:rPr>
        <w:tab/>
      </w:r>
      <w:r w:rsidRPr="00E26A5E">
        <w:rPr>
          <w:color w:val="000000" w:themeColor="text1"/>
        </w:rPr>
        <w:tab/>
      </w:r>
      <w:r w:rsidRPr="00E26A5E">
        <w:rPr>
          <w:color w:val="000000" w:themeColor="text1"/>
        </w:rPr>
        <w:tab/>
      </w:r>
      <w:r w:rsidRPr="00E26A5E">
        <w:rPr>
          <w:color w:val="000000" w:themeColor="text1"/>
        </w:rPr>
        <w:tab/>
      </w:r>
      <w:r w:rsidR="0098754E" w:rsidRPr="00E26A5E">
        <w:rPr>
          <w:color w:val="000000" w:themeColor="text1"/>
        </w:rPr>
        <w:t>29</w:t>
      </w:r>
      <w:r w:rsidR="00741D69" w:rsidRPr="00E26A5E">
        <w:rPr>
          <w:color w:val="000000" w:themeColor="text1"/>
        </w:rPr>
        <w:t xml:space="preserve"> Ağustos 2017, Salı</w:t>
      </w:r>
    </w:p>
    <w:p w:rsidR="00D559ED" w:rsidRPr="00E26A5E" w:rsidRDefault="00D559ED" w:rsidP="004A341D">
      <w:pPr>
        <w:pStyle w:val="ListeParagraf"/>
        <w:numPr>
          <w:ilvl w:val="0"/>
          <w:numId w:val="11"/>
        </w:numPr>
        <w:spacing w:after="160" w:line="259" w:lineRule="auto"/>
        <w:rPr>
          <w:color w:val="000000" w:themeColor="text1"/>
        </w:rPr>
      </w:pPr>
      <w:r w:rsidRPr="00E26A5E">
        <w:rPr>
          <w:color w:val="000000" w:themeColor="text1"/>
        </w:rPr>
        <w:t>Sor</w:t>
      </w:r>
      <w:r w:rsidR="0098754E" w:rsidRPr="00E26A5E">
        <w:rPr>
          <w:color w:val="000000" w:themeColor="text1"/>
        </w:rPr>
        <w:t xml:space="preserve">uların Yanıtlarının İlanı: </w:t>
      </w:r>
      <w:r w:rsidR="0098754E" w:rsidRPr="00E26A5E">
        <w:rPr>
          <w:color w:val="000000" w:themeColor="text1"/>
        </w:rPr>
        <w:tab/>
      </w:r>
      <w:r w:rsidR="0098754E" w:rsidRPr="00E26A5E">
        <w:rPr>
          <w:color w:val="000000" w:themeColor="text1"/>
        </w:rPr>
        <w:tab/>
      </w:r>
      <w:r w:rsidR="0098754E" w:rsidRPr="00E26A5E">
        <w:rPr>
          <w:color w:val="000000" w:themeColor="text1"/>
        </w:rPr>
        <w:tab/>
      </w:r>
      <w:r w:rsidR="0098754E" w:rsidRPr="00E26A5E">
        <w:rPr>
          <w:color w:val="000000" w:themeColor="text1"/>
        </w:rPr>
        <w:tab/>
        <w:t>4 Eylül</w:t>
      </w:r>
      <w:r w:rsidR="00741D69" w:rsidRPr="00E26A5E">
        <w:rPr>
          <w:color w:val="000000" w:themeColor="text1"/>
        </w:rPr>
        <w:t xml:space="preserve"> 2017, Pazartesi</w:t>
      </w:r>
    </w:p>
    <w:p w:rsidR="00D559ED" w:rsidRPr="00E26A5E" w:rsidRDefault="0098754E" w:rsidP="004A341D">
      <w:pPr>
        <w:pStyle w:val="ListeParagraf"/>
        <w:numPr>
          <w:ilvl w:val="0"/>
          <w:numId w:val="11"/>
        </w:numPr>
        <w:spacing w:after="160" w:line="259" w:lineRule="auto"/>
        <w:rPr>
          <w:color w:val="000000" w:themeColor="text1"/>
        </w:rPr>
      </w:pPr>
      <w:r w:rsidRPr="00E26A5E">
        <w:rPr>
          <w:color w:val="000000" w:themeColor="text1"/>
        </w:rPr>
        <w:t>Proje T</w:t>
      </w:r>
      <w:r w:rsidR="00E26A5E">
        <w:rPr>
          <w:color w:val="000000" w:themeColor="text1"/>
        </w:rPr>
        <w:t>eslim Tarihi</w:t>
      </w:r>
      <w:r w:rsidR="00E26A5E" w:rsidRPr="00E26A5E">
        <w:rPr>
          <w:color w:val="000000" w:themeColor="text1"/>
        </w:rPr>
        <w:t xml:space="preserve"> </w:t>
      </w:r>
      <w:r w:rsidR="00E26A5E">
        <w:rPr>
          <w:color w:val="000000" w:themeColor="text1"/>
        </w:rPr>
        <w:t xml:space="preserve"> (Elden veya Kargo ile):</w:t>
      </w:r>
      <w:r w:rsidR="00E26A5E">
        <w:rPr>
          <w:color w:val="000000" w:themeColor="text1"/>
        </w:rPr>
        <w:tab/>
      </w:r>
      <w:r w:rsidR="00E26A5E">
        <w:rPr>
          <w:color w:val="000000" w:themeColor="text1"/>
        </w:rPr>
        <w:tab/>
      </w:r>
      <w:r w:rsidR="00741D69" w:rsidRPr="00E26A5E">
        <w:rPr>
          <w:color w:val="000000" w:themeColor="text1"/>
        </w:rPr>
        <w:t>7 Kasım 2017, Salı</w:t>
      </w:r>
      <w:r w:rsidR="008410A4">
        <w:rPr>
          <w:color w:val="000000" w:themeColor="text1"/>
        </w:rPr>
        <w:t xml:space="preserve">, </w:t>
      </w:r>
      <w:proofErr w:type="gramStart"/>
      <w:r w:rsidR="008410A4">
        <w:rPr>
          <w:color w:val="000000" w:themeColor="text1"/>
        </w:rPr>
        <w:t>18</w:t>
      </w:r>
      <w:r w:rsidR="00D559ED" w:rsidRPr="00E26A5E">
        <w:rPr>
          <w:color w:val="000000" w:themeColor="text1"/>
        </w:rPr>
        <w:t>:00</w:t>
      </w:r>
      <w:proofErr w:type="gramEnd"/>
    </w:p>
    <w:p w:rsidR="00D559ED" w:rsidRPr="00E26A5E" w:rsidRDefault="000F3206" w:rsidP="00741D69">
      <w:pPr>
        <w:pStyle w:val="ListeParagraf"/>
        <w:numPr>
          <w:ilvl w:val="0"/>
          <w:numId w:val="11"/>
        </w:numPr>
        <w:spacing w:after="160" w:line="259" w:lineRule="auto"/>
        <w:rPr>
          <w:color w:val="000000" w:themeColor="text1"/>
        </w:rPr>
      </w:pPr>
      <w:r w:rsidRPr="00E26A5E">
        <w:rPr>
          <w:color w:val="000000" w:themeColor="text1"/>
        </w:rPr>
        <w:t>Kargo ile Teslim Alma</w:t>
      </w:r>
      <w:r w:rsidR="00D559ED" w:rsidRPr="00E26A5E">
        <w:rPr>
          <w:color w:val="000000" w:themeColor="text1"/>
        </w:rPr>
        <w:t xml:space="preserve"> için</w:t>
      </w:r>
      <w:r w:rsidRPr="00E26A5E">
        <w:rPr>
          <w:color w:val="000000" w:themeColor="text1"/>
        </w:rPr>
        <w:t xml:space="preserve"> Son Tarih:</w:t>
      </w:r>
      <w:r w:rsidRPr="00E26A5E">
        <w:rPr>
          <w:color w:val="000000" w:themeColor="text1"/>
        </w:rPr>
        <w:tab/>
      </w:r>
      <w:r w:rsidRPr="00E26A5E">
        <w:rPr>
          <w:color w:val="000000" w:themeColor="text1"/>
        </w:rPr>
        <w:tab/>
      </w:r>
      <w:r w:rsidRPr="00E26A5E">
        <w:rPr>
          <w:color w:val="000000" w:themeColor="text1"/>
        </w:rPr>
        <w:tab/>
      </w:r>
      <w:r w:rsidR="008A32A7" w:rsidRPr="00E26A5E">
        <w:rPr>
          <w:color w:val="000000" w:themeColor="text1"/>
        </w:rPr>
        <w:t>9</w:t>
      </w:r>
      <w:r w:rsidR="00741D69" w:rsidRPr="00E26A5E">
        <w:rPr>
          <w:color w:val="000000" w:themeColor="text1"/>
        </w:rPr>
        <w:t xml:space="preserve"> Kasım</w:t>
      </w:r>
      <w:r w:rsidR="008A32A7" w:rsidRPr="00E26A5E">
        <w:rPr>
          <w:color w:val="000000" w:themeColor="text1"/>
        </w:rPr>
        <w:t xml:space="preserve"> 2017, Perşembe</w:t>
      </w:r>
      <w:r w:rsidR="008410A4">
        <w:rPr>
          <w:color w:val="000000" w:themeColor="text1"/>
        </w:rPr>
        <w:t xml:space="preserve">, </w:t>
      </w:r>
      <w:proofErr w:type="gramStart"/>
      <w:r w:rsidR="008410A4">
        <w:rPr>
          <w:color w:val="000000" w:themeColor="text1"/>
        </w:rPr>
        <w:t>18</w:t>
      </w:r>
      <w:r w:rsidR="00741D69" w:rsidRPr="00E26A5E">
        <w:rPr>
          <w:color w:val="000000" w:themeColor="text1"/>
        </w:rPr>
        <w:t>:00</w:t>
      </w:r>
      <w:proofErr w:type="gramEnd"/>
    </w:p>
    <w:p w:rsidR="00D559ED" w:rsidRDefault="00D559ED" w:rsidP="004A341D">
      <w:pPr>
        <w:pStyle w:val="ListeParagraf"/>
        <w:numPr>
          <w:ilvl w:val="0"/>
          <w:numId w:val="11"/>
        </w:numPr>
        <w:spacing w:after="160" w:line="259" w:lineRule="auto"/>
        <w:rPr>
          <w:color w:val="000000" w:themeColor="text1"/>
        </w:rPr>
      </w:pPr>
      <w:r w:rsidRPr="00E26A5E">
        <w:rPr>
          <w:color w:val="000000" w:themeColor="text1"/>
        </w:rPr>
        <w:t>Jüri Değer</w:t>
      </w:r>
      <w:r w:rsidR="00741D69" w:rsidRPr="00E26A5E">
        <w:rPr>
          <w:color w:val="000000" w:themeColor="text1"/>
        </w:rPr>
        <w:t>lendirmesi Başlangıç Tarihi:</w:t>
      </w:r>
      <w:r w:rsidR="00741D69" w:rsidRPr="00E26A5E">
        <w:rPr>
          <w:color w:val="000000" w:themeColor="text1"/>
        </w:rPr>
        <w:tab/>
      </w:r>
      <w:r w:rsidR="00741D69" w:rsidRPr="00E26A5E">
        <w:rPr>
          <w:color w:val="000000" w:themeColor="text1"/>
        </w:rPr>
        <w:tab/>
      </w:r>
      <w:r w:rsidR="00741D69" w:rsidRPr="00E26A5E">
        <w:rPr>
          <w:color w:val="000000" w:themeColor="text1"/>
        </w:rPr>
        <w:tab/>
        <w:t>11 Kasım</w:t>
      </w:r>
      <w:r w:rsidRPr="00E26A5E">
        <w:rPr>
          <w:color w:val="000000" w:themeColor="text1"/>
        </w:rPr>
        <w:t xml:space="preserve"> 2017, Cumartesi</w:t>
      </w:r>
    </w:p>
    <w:p w:rsidR="00180617" w:rsidRPr="00E26A5E" w:rsidRDefault="00180617" w:rsidP="004A341D">
      <w:pPr>
        <w:pStyle w:val="ListeParagraf"/>
        <w:numPr>
          <w:ilvl w:val="0"/>
          <w:numId w:val="11"/>
        </w:numPr>
        <w:spacing w:after="160" w:line="259" w:lineRule="auto"/>
        <w:rPr>
          <w:color w:val="000000" w:themeColor="text1"/>
        </w:rPr>
      </w:pPr>
      <w:r>
        <w:rPr>
          <w:color w:val="000000" w:themeColor="text1"/>
        </w:rPr>
        <w:lastRenderedPageBreak/>
        <w:t>Sonuçların Açıklanması</w:t>
      </w:r>
      <w:r w:rsidR="00CA64AB">
        <w:rPr>
          <w:color w:val="000000" w:themeColor="text1"/>
        </w:rPr>
        <w:tab/>
      </w:r>
      <w:r w:rsidR="00CA64AB">
        <w:rPr>
          <w:color w:val="000000" w:themeColor="text1"/>
        </w:rPr>
        <w:tab/>
      </w:r>
      <w:r w:rsidR="00CA64AB">
        <w:rPr>
          <w:color w:val="000000" w:themeColor="text1"/>
        </w:rPr>
        <w:tab/>
      </w:r>
      <w:r w:rsidR="00CA64AB">
        <w:rPr>
          <w:color w:val="000000" w:themeColor="text1"/>
        </w:rPr>
        <w:tab/>
      </w:r>
      <w:r w:rsidR="00CA64AB">
        <w:rPr>
          <w:color w:val="000000" w:themeColor="text1"/>
        </w:rPr>
        <w:tab/>
        <w:t>17</w:t>
      </w:r>
      <w:r w:rsidR="00CA64AB" w:rsidRPr="00E26A5E">
        <w:rPr>
          <w:color w:val="000000" w:themeColor="text1"/>
        </w:rPr>
        <w:t xml:space="preserve"> Kasım</w:t>
      </w:r>
      <w:r w:rsidR="00CA64AB">
        <w:rPr>
          <w:color w:val="000000" w:themeColor="text1"/>
        </w:rPr>
        <w:t xml:space="preserve"> 2017, Cuma</w:t>
      </w:r>
    </w:p>
    <w:p w:rsidR="00D559ED" w:rsidRPr="00E26A5E" w:rsidRDefault="00D559ED" w:rsidP="004A341D">
      <w:pPr>
        <w:pStyle w:val="ListeParagraf"/>
        <w:numPr>
          <w:ilvl w:val="0"/>
          <w:numId w:val="11"/>
        </w:numPr>
        <w:spacing w:after="160" w:line="259" w:lineRule="auto"/>
        <w:rPr>
          <w:color w:val="000000" w:themeColor="text1"/>
        </w:rPr>
      </w:pPr>
      <w:r w:rsidRPr="00E26A5E">
        <w:rPr>
          <w:color w:val="000000" w:themeColor="text1"/>
        </w:rPr>
        <w:t>Kolokyum ve Ödül Töreni:</w:t>
      </w:r>
      <w:r w:rsidRPr="00E26A5E">
        <w:rPr>
          <w:color w:val="000000" w:themeColor="text1"/>
        </w:rPr>
        <w:tab/>
      </w:r>
      <w:r w:rsidRPr="00E26A5E">
        <w:rPr>
          <w:color w:val="000000" w:themeColor="text1"/>
        </w:rPr>
        <w:tab/>
      </w:r>
      <w:r w:rsidRPr="00E26A5E">
        <w:rPr>
          <w:color w:val="000000" w:themeColor="text1"/>
        </w:rPr>
        <w:tab/>
      </w:r>
      <w:r w:rsidRPr="00E26A5E">
        <w:rPr>
          <w:color w:val="000000" w:themeColor="text1"/>
        </w:rPr>
        <w:tab/>
      </w:r>
      <w:r w:rsidR="00741D69" w:rsidRPr="00E26A5E">
        <w:rPr>
          <w:color w:val="000000" w:themeColor="text1"/>
        </w:rPr>
        <w:t>25 Kasım</w:t>
      </w:r>
      <w:r w:rsidRPr="00E26A5E">
        <w:rPr>
          <w:color w:val="000000" w:themeColor="text1"/>
        </w:rPr>
        <w:t xml:space="preserve"> 2017, Cumartesi</w:t>
      </w:r>
    </w:p>
    <w:p w:rsidR="00D559ED" w:rsidRDefault="00D559ED" w:rsidP="00A548C2">
      <w:pPr>
        <w:spacing w:before="240" w:after="120"/>
        <w:jc w:val="both"/>
        <w:rPr>
          <w:rFonts w:cs="Calibri"/>
          <w:b/>
          <w:color w:val="4F81BD"/>
          <w:sz w:val="28"/>
          <w:szCs w:val="28"/>
        </w:rPr>
      </w:pPr>
      <w:r w:rsidRPr="00AF5E21">
        <w:rPr>
          <w:rFonts w:cs="Calibri"/>
          <w:b/>
          <w:color w:val="4F81BD"/>
          <w:sz w:val="28"/>
          <w:szCs w:val="28"/>
        </w:rPr>
        <w:t>1</w:t>
      </w:r>
      <w:r>
        <w:rPr>
          <w:rFonts w:cs="Calibri"/>
          <w:b/>
          <w:color w:val="4F81BD"/>
          <w:sz w:val="28"/>
          <w:szCs w:val="28"/>
        </w:rPr>
        <w:t>5</w:t>
      </w:r>
      <w:r w:rsidRPr="00AF5E21">
        <w:rPr>
          <w:rFonts w:cs="Calibri"/>
          <w:b/>
          <w:color w:val="4F81BD"/>
          <w:sz w:val="28"/>
          <w:szCs w:val="28"/>
        </w:rPr>
        <w:t xml:space="preserve">. </w:t>
      </w:r>
      <w:r>
        <w:rPr>
          <w:rFonts w:cs="Calibri"/>
          <w:b/>
          <w:color w:val="4F81BD"/>
          <w:sz w:val="28"/>
          <w:szCs w:val="28"/>
        </w:rPr>
        <w:t>Ödüller ve Ödeme Şekli</w:t>
      </w:r>
    </w:p>
    <w:p w:rsidR="00E60A34" w:rsidRPr="00532F74" w:rsidRDefault="00E60A34" w:rsidP="00E60A34">
      <w:pPr>
        <w:pStyle w:val="ListeParagraf"/>
        <w:numPr>
          <w:ilvl w:val="0"/>
          <w:numId w:val="11"/>
        </w:numPr>
        <w:spacing w:after="160" w:line="259" w:lineRule="auto"/>
        <w:rPr>
          <w:color w:val="000000" w:themeColor="text1"/>
        </w:rPr>
      </w:pPr>
      <w:r w:rsidRPr="00532F74">
        <w:rPr>
          <w:color w:val="000000" w:themeColor="text1"/>
        </w:rPr>
        <w:t>1. Ödül:</w:t>
      </w:r>
      <w:r w:rsidRPr="00532F74">
        <w:rPr>
          <w:color w:val="000000" w:themeColor="text1"/>
        </w:rPr>
        <w:tab/>
      </w:r>
      <w:r w:rsidRPr="00532F74">
        <w:rPr>
          <w:color w:val="000000" w:themeColor="text1"/>
        </w:rPr>
        <w:tab/>
        <w:t>50.000 TL</w:t>
      </w:r>
    </w:p>
    <w:p w:rsidR="00E60A34" w:rsidRPr="00532F74" w:rsidRDefault="00E60A34" w:rsidP="00E60A34">
      <w:pPr>
        <w:pStyle w:val="ListeParagraf"/>
        <w:numPr>
          <w:ilvl w:val="0"/>
          <w:numId w:val="11"/>
        </w:numPr>
        <w:spacing w:after="160" w:line="259" w:lineRule="auto"/>
        <w:rPr>
          <w:color w:val="000000" w:themeColor="text1"/>
        </w:rPr>
      </w:pPr>
      <w:r w:rsidRPr="00532F74">
        <w:rPr>
          <w:color w:val="000000" w:themeColor="text1"/>
        </w:rPr>
        <w:t>2. Ödül:</w:t>
      </w:r>
      <w:r w:rsidRPr="00532F74">
        <w:rPr>
          <w:color w:val="000000" w:themeColor="text1"/>
        </w:rPr>
        <w:tab/>
      </w:r>
      <w:r w:rsidRPr="00532F74">
        <w:rPr>
          <w:color w:val="000000" w:themeColor="text1"/>
        </w:rPr>
        <w:tab/>
        <w:t>30.000 TL</w:t>
      </w:r>
    </w:p>
    <w:p w:rsidR="00E60A34" w:rsidRPr="00532F74" w:rsidRDefault="00E60A34" w:rsidP="00E60A34">
      <w:pPr>
        <w:pStyle w:val="ListeParagraf"/>
        <w:numPr>
          <w:ilvl w:val="0"/>
          <w:numId w:val="11"/>
        </w:numPr>
        <w:spacing w:after="160" w:line="259" w:lineRule="auto"/>
        <w:rPr>
          <w:color w:val="000000" w:themeColor="text1"/>
        </w:rPr>
      </w:pPr>
      <w:r w:rsidRPr="00532F74">
        <w:rPr>
          <w:color w:val="000000" w:themeColor="text1"/>
        </w:rPr>
        <w:t>3. Ödül:</w:t>
      </w:r>
      <w:r w:rsidRPr="00532F74">
        <w:rPr>
          <w:color w:val="000000" w:themeColor="text1"/>
        </w:rPr>
        <w:tab/>
      </w:r>
      <w:r w:rsidRPr="00532F74">
        <w:rPr>
          <w:color w:val="000000" w:themeColor="text1"/>
        </w:rPr>
        <w:tab/>
        <w:t>20.000 TL</w:t>
      </w:r>
    </w:p>
    <w:p w:rsidR="00E60A34" w:rsidRPr="00E60A34" w:rsidRDefault="00E60A34" w:rsidP="00E60A34">
      <w:pPr>
        <w:pStyle w:val="ListeParagraf"/>
        <w:numPr>
          <w:ilvl w:val="0"/>
          <w:numId w:val="11"/>
        </w:numPr>
        <w:spacing w:after="160" w:line="259" w:lineRule="auto"/>
      </w:pPr>
      <w:r w:rsidRPr="00E60A34">
        <w:t>Eşdeğer mansiyon:</w:t>
      </w:r>
      <w:r w:rsidRPr="00E60A34">
        <w:tab/>
        <w:t xml:space="preserve">10.000 TL </w:t>
      </w:r>
    </w:p>
    <w:p w:rsidR="00E60A34" w:rsidRPr="00E60A34" w:rsidRDefault="00E60A34" w:rsidP="00E60A34">
      <w:pPr>
        <w:pStyle w:val="ListeParagraf"/>
        <w:numPr>
          <w:ilvl w:val="0"/>
          <w:numId w:val="11"/>
        </w:numPr>
        <w:spacing w:after="160" w:line="259" w:lineRule="auto"/>
      </w:pPr>
      <w:r w:rsidRPr="00E60A34">
        <w:t>Eşdeğer mansiyon:</w:t>
      </w:r>
      <w:r w:rsidRPr="00E60A34">
        <w:tab/>
        <w:t>10.000 TL</w:t>
      </w:r>
    </w:p>
    <w:p w:rsidR="00E60A34" w:rsidRPr="00E60A34" w:rsidRDefault="00E60A34" w:rsidP="00E60A34">
      <w:pPr>
        <w:pStyle w:val="ListeParagraf"/>
        <w:numPr>
          <w:ilvl w:val="0"/>
          <w:numId w:val="11"/>
        </w:numPr>
        <w:spacing w:after="160" w:line="259" w:lineRule="auto"/>
      </w:pPr>
      <w:r w:rsidRPr="00E60A34">
        <w:t>Eşdeğer mansiyon:</w:t>
      </w:r>
      <w:r w:rsidRPr="00E60A34">
        <w:tab/>
        <w:t>10.000 TL</w:t>
      </w:r>
    </w:p>
    <w:p w:rsidR="00E60A34" w:rsidRPr="00E60A34" w:rsidRDefault="00E60A34" w:rsidP="00E60A34">
      <w:pPr>
        <w:pStyle w:val="ListeParagraf"/>
        <w:numPr>
          <w:ilvl w:val="0"/>
          <w:numId w:val="11"/>
        </w:numPr>
        <w:spacing w:after="160" w:line="259" w:lineRule="auto"/>
      </w:pPr>
      <w:r w:rsidRPr="00E60A34">
        <w:t>Eşdeğer mansiyon:</w:t>
      </w:r>
      <w:r w:rsidRPr="00E60A34">
        <w:tab/>
        <w:t>10.000 TL</w:t>
      </w:r>
    </w:p>
    <w:p w:rsidR="00E60A34" w:rsidRPr="00E60A34" w:rsidRDefault="00E60A34" w:rsidP="00E60A34">
      <w:pPr>
        <w:pStyle w:val="ListeParagraf"/>
        <w:numPr>
          <w:ilvl w:val="0"/>
          <w:numId w:val="11"/>
        </w:numPr>
        <w:spacing w:after="160" w:line="259" w:lineRule="auto"/>
      </w:pPr>
      <w:r w:rsidRPr="00E60A34">
        <w:t>Eşdeğer mansiyon:</w:t>
      </w:r>
      <w:r w:rsidRPr="00E60A34">
        <w:tab/>
        <w:t>10.000 TL</w:t>
      </w:r>
    </w:p>
    <w:p w:rsidR="00E60A34" w:rsidRPr="00E60A34" w:rsidRDefault="00E60A34" w:rsidP="00E60A34">
      <w:pPr>
        <w:jc w:val="both"/>
      </w:pPr>
      <w:r w:rsidRPr="00E60A34">
        <w:t xml:space="preserve">Jüri değerlendirme sonuçlarının ilanından sonra, yukarıda yazılı ödül ve mansiyon tutarları, 193 sayılı Gelir Vergisi Kanunu’nun 29. maddesine göre, yarışmacılara en geç 30 gün içinde net olarak ödenecektir. </w:t>
      </w:r>
    </w:p>
    <w:p w:rsidR="00D559ED" w:rsidRDefault="00D559ED" w:rsidP="00A548C2">
      <w:pPr>
        <w:spacing w:before="240" w:after="120"/>
        <w:jc w:val="both"/>
        <w:rPr>
          <w:rFonts w:cs="Calibri"/>
          <w:b/>
          <w:color w:val="4F81BD"/>
          <w:sz w:val="28"/>
          <w:szCs w:val="28"/>
        </w:rPr>
      </w:pPr>
      <w:r w:rsidRPr="00AF5E21">
        <w:rPr>
          <w:rFonts w:cs="Calibri"/>
          <w:b/>
          <w:color w:val="4F81BD"/>
          <w:sz w:val="28"/>
          <w:szCs w:val="28"/>
        </w:rPr>
        <w:t>1</w:t>
      </w:r>
      <w:r>
        <w:rPr>
          <w:rFonts w:cs="Calibri"/>
          <w:b/>
          <w:color w:val="4F81BD"/>
          <w:sz w:val="28"/>
          <w:szCs w:val="28"/>
        </w:rPr>
        <w:t>6. Tasarımların Teslim Yeri ve Şartları</w:t>
      </w:r>
    </w:p>
    <w:p w:rsidR="00D559ED" w:rsidRPr="0071154F" w:rsidRDefault="00D559ED" w:rsidP="0071154F">
      <w:pPr>
        <w:spacing w:after="0" w:line="240" w:lineRule="auto"/>
        <w:jc w:val="both"/>
        <w:rPr>
          <w:rFonts w:cs="Arial"/>
          <w:lang w:eastAsia="tr-TR"/>
        </w:rPr>
      </w:pPr>
      <w:r w:rsidRPr="0071154F">
        <w:rPr>
          <w:rFonts w:cs="Arial"/>
          <w:lang w:eastAsia="tr-TR"/>
        </w:rPr>
        <w:t xml:space="preserve">Teslim edilecek proje yarışma şartnamesinde tanımlanan esaslara göre düzenlenecektir. </w:t>
      </w:r>
    </w:p>
    <w:p w:rsidR="00D559ED" w:rsidRDefault="00D559ED" w:rsidP="0071154F">
      <w:pPr>
        <w:spacing w:after="0" w:line="240" w:lineRule="auto"/>
        <w:jc w:val="both"/>
        <w:rPr>
          <w:rFonts w:cs="Arial"/>
          <w:lang w:eastAsia="tr-TR"/>
        </w:rPr>
      </w:pPr>
    </w:p>
    <w:p w:rsidR="00D559ED" w:rsidRPr="0071154F" w:rsidRDefault="00D559ED" w:rsidP="0071154F">
      <w:pPr>
        <w:spacing w:after="0" w:line="240" w:lineRule="auto"/>
        <w:jc w:val="both"/>
        <w:rPr>
          <w:rFonts w:cs="Arial"/>
          <w:lang w:eastAsia="tr-TR"/>
        </w:rPr>
      </w:pPr>
      <w:r w:rsidRPr="0071154F">
        <w:rPr>
          <w:rFonts w:cs="Arial"/>
          <w:lang w:eastAsia="tr-TR"/>
        </w:rPr>
        <w:t>•</w:t>
      </w:r>
      <w:r>
        <w:rPr>
          <w:rFonts w:cs="Arial"/>
          <w:lang w:eastAsia="tr-TR"/>
        </w:rPr>
        <w:t xml:space="preserve"> </w:t>
      </w:r>
      <w:r w:rsidRPr="0071154F">
        <w:rPr>
          <w:rFonts w:cs="Arial"/>
          <w:lang w:eastAsia="tr-TR"/>
        </w:rPr>
        <w:t xml:space="preserve">Proje ve ekleri yarışma takviminde belirtilen </w:t>
      </w:r>
      <w:r w:rsidRPr="00532F74">
        <w:rPr>
          <w:rFonts w:cs="Arial"/>
          <w:b/>
          <w:lang w:eastAsia="tr-TR"/>
        </w:rPr>
        <w:t>son teslim tarihine kadar</w:t>
      </w:r>
      <w:r w:rsidRPr="0071154F">
        <w:rPr>
          <w:rFonts w:cs="Arial"/>
          <w:lang w:eastAsia="tr-TR"/>
        </w:rPr>
        <w:t xml:space="preserve"> yarışma </w:t>
      </w:r>
      <w:proofErr w:type="gramStart"/>
      <w:r w:rsidRPr="0071154F">
        <w:rPr>
          <w:rFonts w:cs="Arial"/>
          <w:lang w:eastAsia="tr-TR"/>
        </w:rPr>
        <w:t>raportörlüğüne</w:t>
      </w:r>
      <w:proofErr w:type="gramEnd"/>
      <w:r w:rsidRPr="0071154F">
        <w:rPr>
          <w:rFonts w:cs="Arial"/>
          <w:lang w:eastAsia="tr-TR"/>
        </w:rPr>
        <w:t xml:space="preserve"> elden imza karşılığı teslim edilebilir.</w:t>
      </w:r>
    </w:p>
    <w:p w:rsidR="00D559ED" w:rsidRDefault="00D559ED" w:rsidP="0071154F">
      <w:pPr>
        <w:spacing w:after="0" w:line="240" w:lineRule="auto"/>
        <w:jc w:val="both"/>
        <w:rPr>
          <w:rFonts w:cs="Arial"/>
          <w:lang w:eastAsia="tr-TR"/>
        </w:rPr>
      </w:pPr>
    </w:p>
    <w:p w:rsidR="00D559ED" w:rsidRPr="0071154F" w:rsidRDefault="00D559ED" w:rsidP="0071154F">
      <w:pPr>
        <w:spacing w:after="0" w:line="240" w:lineRule="auto"/>
        <w:jc w:val="both"/>
        <w:rPr>
          <w:rFonts w:cs="Arial"/>
          <w:lang w:eastAsia="tr-TR"/>
        </w:rPr>
      </w:pPr>
      <w:r w:rsidRPr="0071154F">
        <w:rPr>
          <w:rFonts w:cs="Arial"/>
          <w:lang w:eastAsia="tr-TR"/>
        </w:rPr>
        <w:t>•</w:t>
      </w:r>
      <w:r>
        <w:rPr>
          <w:rFonts w:cs="Arial"/>
          <w:lang w:eastAsia="tr-TR"/>
        </w:rPr>
        <w:t xml:space="preserve"> </w:t>
      </w:r>
      <w:r w:rsidRPr="0071154F">
        <w:rPr>
          <w:rFonts w:cs="Arial"/>
          <w:lang w:eastAsia="tr-TR"/>
        </w:rPr>
        <w:t>Proje ve ekleri posta veya kargo ile de teslim edilebilir. B</w:t>
      </w:r>
      <w:r>
        <w:rPr>
          <w:rFonts w:cs="Arial"/>
          <w:lang w:eastAsia="tr-TR"/>
        </w:rPr>
        <w:t xml:space="preserve">u şekilde gönderilen projelerin </w:t>
      </w:r>
      <w:r w:rsidRPr="0071154F">
        <w:rPr>
          <w:rFonts w:cs="Arial"/>
          <w:lang w:eastAsia="tr-TR"/>
        </w:rPr>
        <w:t xml:space="preserve">alındı makbuzu (Proje ve eklerinin son teslim tarihi ve saatinden önce kargoya verildiğini gösteren) yarışma raportörlüğüne ait e-posta adresine en geç yarışma takviminde </w:t>
      </w:r>
      <w:r>
        <w:rPr>
          <w:rFonts w:cs="Arial"/>
          <w:lang w:eastAsia="tr-TR"/>
        </w:rPr>
        <w:t xml:space="preserve"> </w:t>
      </w:r>
      <w:r w:rsidRPr="00532F74">
        <w:rPr>
          <w:rFonts w:cs="Arial"/>
          <w:b/>
          <w:color w:val="000000" w:themeColor="text1"/>
          <w:lang w:eastAsia="tr-TR"/>
        </w:rPr>
        <w:t>“Projelerin teslimi” o</w:t>
      </w:r>
      <w:r w:rsidR="008A32A7" w:rsidRPr="00532F74">
        <w:rPr>
          <w:rFonts w:cs="Arial"/>
          <w:b/>
          <w:color w:val="000000" w:themeColor="text1"/>
          <w:lang w:eastAsia="tr-TR"/>
        </w:rPr>
        <w:t>larak belirtilen tarihte</w:t>
      </w:r>
      <w:r w:rsidR="00532F74" w:rsidRPr="00532F74">
        <w:rPr>
          <w:rFonts w:cs="Arial"/>
          <w:b/>
          <w:color w:val="000000" w:themeColor="text1"/>
          <w:lang w:eastAsia="tr-TR"/>
        </w:rPr>
        <w:t xml:space="preserve"> (7 Kasım 2017) </w:t>
      </w:r>
      <w:r w:rsidR="008A32A7" w:rsidRPr="00532F74">
        <w:rPr>
          <w:rFonts w:cs="Arial"/>
          <w:b/>
          <w:color w:val="000000" w:themeColor="text1"/>
          <w:lang w:eastAsia="tr-TR"/>
        </w:rPr>
        <w:t xml:space="preserve">saat </w:t>
      </w:r>
      <w:proofErr w:type="gramStart"/>
      <w:r w:rsidR="008A32A7" w:rsidRPr="00532F74">
        <w:rPr>
          <w:rFonts w:cs="Arial"/>
          <w:b/>
          <w:color w:val="000000" w:themeColor="text1"/>
          <w:lang w:eastAsia="tr-TR"/>
        </w:rPr>
        <w:t>18</w:t>
      </w:r>
      <w:r w:rsidR="0009001F" w:rsidRPr="00532F74">
        <w:rPr>
          <w:rFonts w:cs="Arial"/>
          <w:b/>
          <w:color w:val="000000" w:themeColor="text1"/>
          <w:lang w:eastAsia="tr-TR"/>
        </w:rPr>
        <w:t>:00</w:t>
      </w:r>
      <w:r w:rsidR="0009001F">
        <w:rPr>
          <w:rFonts w:cs="Arial"/>
          <w:lang w:eastAsia="tr-TR"/>
        </w:rPr>
        <w:t>’</w:t>
      </w:r>
      <w:r>
        <w:rPr>
          <w:rFonts w:cs="Arial"/>
          <w:lang w:eastAsia="tr-TR"/>
        </w:rPr>
        <w:t>e</w:t>
      </w:r>
      <w:proofErr w:type="gramEnd"/>
      <w:r w:rsidRPr="0071154F">
        <w:rPr>
          <w:rFonts w:cs="Arial"/>
          <w:lang w:eastAsia="tr-TR"/>
        </w:rPr>
        <w:t xml:space="preserve"> kadar gönderilecektir.</w:t>
      </w:r>
    </w:p>
    <w:p w:rsidR="00D559ED" w:rsidRDefault="00D559ED" w:rsidP="0071154F">
      <w:pPr>
        <w:spacing w:after="0" w:line="240" w:lineRule="auto"/>
        <w:jc w:val="both"/>
        <w:rPr>
          <w:rFonts w:cs="Arial"/>
          <w:lang w:eastAsia="tr-TR"/>
        </w:rPr>
      </w:pPr>
    </w:p>
    <w:p w:rsidR="005213A4" w:rsidRPr="005E4B71" w:rsidRDefault="00D559ED" w:rsidP="005E4B71">
      <w:pPr>
        <w:spacing w:after="0" w:line="240" w:lineRule="auto"/>
        <w:jc w:val="both"/>
        <w:rPr>
          <w:rFonts w:cs="Arial"/>
          <w:lang w:eastAsia="tr-TR"/>
        </w:rPr>
      </w:pPr>
      <w:r w:rsidRPr="0071154F">
        <w:rPr>
          <w:rFonts w:cs="Arial"/>
          <w:lang w:eastAsia="tr-TR"/>
        </w:rPr>
        <w:t>En geç kargoyla gönderimin son teslim alım tarihine kadar yarışma iletişim adresine ulaşmayan katılımlardan ve kargoda oluşabilecek hasarlardan İdare sorumlu değildir.</w:t>
      </w:r>
    </w:p>
    <w:p w:rsidR="00D559ED" w:rsidRDefault="00D559ED" w:rsidP="00A548C2">
      <w:pPr>
        <w:spacing w:before="240" w:after="120"/>
        <w:jc w:val="both"/>
        <w:rPr>
          <w:rFonts w:cs="Calibri"/>
          <w:b/>
          <w:color w:val="4F81BD"/>
          <w:sz w:val="28"/>
          <w:szCs w:val="28"/>
        </w:rPr>
      </w:pPr>
      <w:r w:rsidRPr="00AF5E21">
        <w:rPr>
          <w:rFonts w:cs="Calibri"/>
          <w:b/>
          <w:color w:val="4F81BD"/>
          <w:sz w:val="28"/>
          <w:szCs w:val="28"/>
        </w:rPr>
        <w:t>1</w:t>
      </w:r>
      <w:r>
        <w:rPr>
          <w:rFonts w:cs="Calibri"/>
          <w:b/>
          <w:color w:val="4F81BD"/>
          <w:sz w:val="28"/>
          <w:szCs w:val="28"/>
        </w:rPr>
        <w:t>7</w:t>
      </w:r>
      <w:r w:rsidRPr="00AF5E21">
        <w:rPr>
          <w:rFonts w:cs="Calibri"/>
          <w:b/>
          <w:color w:val="4F81BD"/>
          <w:sz w:val="28"/>
          <w:szCs w:val="28"/>
        </w:rPr>
        <w:t xml:space="preserve">. </w:t>
      </w:r>
      <w:r>
        <w:rPr>
          <w:rFonts w:cs="Calibri"/>
          <w:b/>
          <w:color w:val="4F81BD"/>
          <w:sz w:val="28"/>
          <w:szCs w:val="28"/>
        </w:rPr>
        <w:t>Yarışma Sonuçlarının İlanı</w:t>
      </w:r>
    </w:p>
    <w:p w:rsidR="00D559ED" w:rsidRPr="00495010" w:rsidRDefault="00D559ED" w:rsidP="006C2DC8">
      <w:pPr>
        <w:jc w:val="both"/>
      </w:pPr>
      <w:r>
        <w:t xml:space="preserve">Yarışma </w:t>
      </w:r>
      <w:r w:rsidR="005213A4">
        <w:t>sonuçları idarenin</w:t>
      </w:r>
      <w:r>
        <w:t xml:space="preserve"> resmi internet sitesinde ve ilgili meslek odalarının yayın organlarında ilan edilecektir.</w:t>
      </w:r>
    </w:p>
    <w:p w:rsidR="00D559ED" w:rsidRDefault="00D559ED" w:rsidP="00A548C2">
      <w:pPr>
        <w:spacing w:before="240" w:after="120"/>
        <w:jc w:val="both"/>
        <w:rPr>
          <w:rFonts w:cs="Calibri"/>
          <w:b/>
          <w:color w:val="4F81BD"/>
          <w:sz w:val="28"/>
          <w:szCs w:val="28"/>
        </w:rPr>
      </w:pPr>
      <w:r w:rsidRPr="00AF5E21">
        <w:rPr>
          <w:rFonts w:cs="Calibri"/>
          <w:b/>
          <w:color w:val="4F81BD"/>
          <w:sz w:val="28"/>
          <w:szCs w:val="28"/>
        </w:rPr>
        <w:t>1</w:t>
      </w:r>
      <w:r>
        <w:rPr>
          <w:rFonts w:cs="Calibri"/>
          <w:b/>
          <w:color w:val="4F81BD"/>
          <w:sz w:val="28"/>
          <w:szCs w:val="28"/>
        </w:rPr>
        <w:t>8</w:t>
      </w:r>
      <w:r w:rsidRPr="00AF5E21">
        <w:rPr>
          <w:rFonts w:cs="Calibri"/>
          <w:b/>
          <w:color w:val="4F81BD"/>
          <w:sz w:val="28"/>
          <w:szCs w:val="28"/>
        </w:rPr>
        <w:t>.</w:t>
      </w:r>
      <w:r>
        <w:rPr>
          <w:rFonts w:cs="Calibri"/>
          <w:b/>
          <w:color w:val="4F81BD"/>
          <w:sz w:val="28"/>
          <w:szCs w:val="28"/>
        </w:rPr>
        <w:t xml:space="preserve"> Sergi ve Kolokyum</w:t>
      </w:r>
      <w:r w:rsidRPr="00AF5E21">
        <w:rPr>
          <w:rFonts w:cs="Calibri"/>
          <w:b/>
          <w:color w:val="4F81BD"/>
          <w:sz w:val="28"/>
          <w:szCs w:val="28"/>
        </w:rPr>
        <w:t xml:space="preserve"> </w:t>
      </w:r>
    </w:p>
    <w:p w:rsidR="00D559ED" w:rsidRDefault="008410A4" w:rsidP="008410A4">
      <w:pPr>
        <w:jc w:val="both"/>
      </w:pPr>
      <w:r>
        <w:t xml:space="preserve">Sergi ve </w:t>
      </w:r>
      <w:proofErr w:type="gramStart"/>
      <w:r>
        <w:t>kolokyum</w:t>
      </w:r>
      <w:proofErr w:type="gramEnd"/>
      <w:r>
        <w:t xml:space="preserve"> 25 Kasım 2017, Cumartesi günü Merzifon’da yapılacaktır. </w:t>
      </w:r>
    </w:p>
    <w:p w:rsidR="00D559ED" w:rsidRDefault="00D559ED" w:rsidP="00A548C2">
      <w:pPr>
        <w:spacing w:before="240" w:after="120"/>
        <w:jc w:val="both"/>
        <w:rPr>
          <w:rFonts w:cs="Calibri"/>
          <w:b/>
          <w:color w:val="4F81BD"/>
          <w:sz w:val="28"/>
          <w:szCs w:val="28"/>
        </w:rPr>
      </w:pPr>
      <w:r w:rsidRPr="00AF5E21">
        <w:rPr>
          <w:rFonts w:cs="Calibri"/>
          <w:b/>
          <w:color w:val="4F81BD"/>
          <w:sz w:val="28"/>
          <w:szCs w:val="28"/>
        </w:rPr>
        <w:t>1</w:t>
      </w:r>
      <w:r>
        <w:rPr>
          <w:rFonts w:cs="Calibri"/>
          <w:b/>
          <w:color w:val="4F81BD"/>
          <w:sz w:val="28"/>
          <w:szCs w:val="28"/>
        </w:rPr>
        <w:t>9</w:t>
      </w:r>
      <w:r w:rsidRPr="00AF5E21">
        <w:rPr>
          <w:rFonts w:cs="Calibri"/>
          <w:b/>
          <w:color w:val="4F81BD"/>
          <w:sz w:val="28"/>
          <w:szCs w:val="28"/>
        </w:rPr>
        <w:t xml:space="preserve">. </w:t>
      </w:r>
      <w:r>
        <w:rPr>
          <w:rFonts w:cs="Calibri"/>
          <w:b/>
          <w:color w:val="4F81BD"/>
          <w:sz w:val="28"/>
          <w:szCs w:val="28"/>
        </w:rPr>
        <w:t>Projelerin Geri Verilme Şekli</w:t>
      </w:r>
    </w:p>
    <w:p w:rsidR="00D559ED" w:rsidRDefault="00D559ED" w:rsidP="008410A4">
      <w:pPr>
        <w:jc w:val="both"/>
      </w:pPr>
      <w:r>
        <w:t xml:space="preserve">Yarışmacı tarafından </w:t>
      </w:r>
      <w:proofErr w:type="gramStart"/>
      <w:r>
        <w:t>raportörlüğe</w:t>
      </w:r>
      <w:proofErr w:type="gramEnd"/>
      <w:r>
        <w:t xml:space="preserve"> teslim edilen projeler İdare’nin sorumluluğu altındadır.</w:t>
      </w:r>
    </w:p>
    <w:p w:rsidR="00D559ED" w:rsidRDefault="00D559ED" w:rsidP="008410A4">
      <w:pPr>
        <w:jc w:val="both"/>
      </w:pPr>
      <w:r>
        <w:t>Ödül ve mansiyon kazanan projeler ile varsa satın alınan projeler ve ekleri T.C. Merzifon Belediyesi’ne ait olacaktır.</w:t>
      </w:r>
    </w:p>
    <w:p w:rsidR="00D559ED" w:rsidRDefault="00D559ED" w:rsidP="006C2DC8">
      <w:pPr>
        <w:jc w:val="both"/>
      </w:pPr>
      <w:r>
        <w:lastRenderedPageBreak/>
        <w:t>Derece alamayan projeler, yarışma sonucu ilan edildikten sonra sergi süresinin bitiminden itibaren 7 gün içinde bizzat sahipleri veya yasal vekilleri tarafından alınacaklardır. İdare, bu süre içinde alınmayan projelerden sorumlu değildir.</w:t>
      </w:r>
    </w:p>
    <w:p w:rsidR="00D559ED" w:rsidRDefault="00D559ED" w:rsidP="00A548C2">
      <w:pPr>
        <w:spacing w:before="240" w:after="120"/>
        <w:jc w:val="both"/>
        <w:rPr>
          <w:rFonts w:cs="Calibri"/>
          <w:b/>
          <w:color w:val="4F81BD"/>
          <w:sz w:val="28"/>
          <w:szCs w:val="28"/>
        </w:rPr>
      </w:pPr>
      <w:r>
        <w:rPr>
          <w:rFonts w:cs="Calibri"/>
          <w:b/>
          <w:color w:val="4F81BD"/>
          <w:sz w:val="28"/>
          <w:szCs w:val="28"/>
        </w:rPr>
        <w:t>20</w:t>
      </w:r>
      <w:r w:rsidRPr="00AF5E21">
        <w:rPr>
          <w:rFonts w:cs="Calibri"/>
          <w:b/>
          <w:color w:val="4F81BD"/>
          <w:sz w:val="28"/>
          <w:szCs w:val="28"/>
        </w:rPr>
        <w:t xml:space="preserve">. </w:t>
      </w:r>
      <w:r>
        <w:rPr>
          <w:rFonts w:cs="Calibri"/>
          <w:b/>
          <w:color w:val="4F81BD"/>
          <w:sz w:val="28"/>
          <w:szCs w:val="28"/>
        </w:rPr>
        <w:t>Hak ve Sorumluluklar</w:t>
      </w:r>
    </w:p>
    <w:p w:rsidR="00D559ED" w:rsidRDefault="00D559ED" w:rsidP="006C2DC8">
      <w:pPr>
        <w:jc w:val="both"/>
      </w:pPr>
      <w:r>
        <w:t xml:space="preserve">5846 sayılı Fikir ve Sanat Eserleri Kanunu ile belirlenen haklar saklı kalmak koşulu ile ödül, mansiyon kazanan projelerin tanıtım ve yayım hakları yarışmayı düzenleyen kuruluş olan </w:t>
      </w:r>
      <w:r w:rsidR="004E6C97" w:rsidRPr="004E6C97">
        <w:t>T.C. Merzifon</w:t>
      </w:r>
      <w:r w:rsidRPr="004E6C97">
        <w:t xml:space="preserve"> </w:t>
      </w:r>
      <w:r>
        <w:t>Belediyesi</w:t>
      </w:r>
      <w:r w:rsidR="004E6C97">
        <w:t>’</w:t>
      </w:r>
      <w:r>
        <w:t>ne ait olacaktır. Şartname kayıt formunu doldurarak yarışmaya katılan tüm proje sahipleri bu hükmü kabul etmiş sayılır.</w:t>
      </w:r>
    </w:p>
    <w:p w:rsidR="00D559ED" w:rsidRDefault="00D559ED" w:rsidP="006C2DC8">
      <w:pPr>
        <w:jc w:val="both"/>
      </w:pPr>
      <w:r>
        <w:t>T.C. Merzifon Belediyesi ve TMMOB Mimarlar Odası yarışmacıların, ayrıca projelerini yayınlamalarına müdahale edemez.</w:t>
      </w:r>
    </w:p>
    <w:p w:rsidR="00D559ED" w:rsidRDefault="00D559ED" w:rsidP="006C2DC8">
      <w:pPr>
        <w:jc w:val="both"/>
      </w:pPr>
      <w:r>
        <w:t xml:space="preserve">Yarışmaya ekip olarak katılan yarışmacıların her biri idareye karşı müştereken ve </w:t>
      </w:r>
      <w:proofErr w:type="spellStart"/>
      <w:r>
        <w:t>müteselsilen</w:t>
      </w:r>
      <w:proofErr w:type="spellEnd"/>
      <w:r>
        <w:t xml:space="preserve"> sorumludurlar.</w:t>
      </w:r>
    </w:p>
    <w:p w:rsidR="00D559ED" w:rsidRDefault="00D559ED" w:rsidP="00A548C2">
      <w:pPr>
        <w:spacing w:before="240" w:after="120"/>
        <w:jc w:val="both"/>
        <w:rPr>
          <w:rFonts w:cs="Calibri"/>
          <w:b/>
          <w:color w:val="4F81BD"/>
          <w:sz w:val="28"/>
          <w:szCs w:val="28"/>
        </w:rPr>
      </w:pPr>
      <w:r>
        <w:rPr>
          <w:rFonts w:cs="Calibri"/>
          <w:b/>
          <w:color w:val="4F81BD"/>
          <w:sz w:val="28"/>
          <w:szCs w:val="28"/>
        </w:rPr>
        <w:t>2</w:t>
      </w:r>
      <w:r w:rsidRPr="00AF5E21">
        <w:rPr>
          <w:rFonts w:cs="Calibri"/>
          <w:b/>
          <w:color w:val="4F81BD"/>
          <w:sz w:val="28"/>
          <w:szCs w:val="28"/>
        </w:rPr>
        <w:t xml:space="preserve">1. </w:t>
      </w:r>
      <w:r>
        <w:rPr>
          <w:rFonts w:cs="Calibri"/>
          <w:b/>
          <w:color w:val="4F81BD"/>
          <w:sz w:val="28"/>
          <w:szCs w:val="28"/>
        </w:rPr>
        <w:t>Birincilik Ödülünü Kazanana Uygulama Projesi İşinin Verilme Esasları</w:t>
      </w:r>
    </w:p>
    <w:p w:rsidR="00D559ED" w:rsidRDefault="00D559ED" w:rsidP="006C2DC8">
      <w:pPr>
        <w:jc w:val="both"/>
      </w:pPr>
      <w:r>
        <w:t xml:space="preserve">İdare, mimarlık ve mühendislik proje ve mesleki kontrollük hizmetlerini bu şartname ve ekleri hükümlerine göre yarışmada birinci ödülü kazanan proje sahibine, 4734 sayılı Kamu İhale Kanunu’nun 22. maddesi (b) bendi esasları gereğince doğrudan temin usulüne göre yaptıracaktır. </w:t>
      </w:r>
    </w:p>
    <w:p w:rsidR="00D559ED" w:rsidRDefault="00D559ED" w:rsidP="006C2DC8">
      <w:pPr>
        <w:jc w:val="both"/>
      </w:pPr>
      <w:r w:rsidRPr="00E94805">
        <w:t>İdare, yarışma sonucu elde edilen tasarımın uygulama projelerinin yapılmasını, birinciliği kazanan veya seçilen tasarım sahibine teknik şartlar ve fiyat üzerinde görüşme yapılmak suretiyle doğrudan temin yolu ile yaptırabilir. Yapılan görüşme sonucunda, anlaşma sağlanamaması halinde, idare uygun gördüğü takdirde ikinciliği kazanan tasarım sahibi ile görüşme yapmak suretiyle ikinci seçilen tasarımın uygulama projelerini aynı usulle yaptırabilir.</w:t>
      </w:r>
      <w:r>
        <w:t xml:space="preserve"> </w:t>
      </w:r>
    </w:p>
    <w:p w:rsidR="00D559ED" w:rsidRDefault="00D559ED" w:rsidP="006C2DC8">
      <w:pPr>
        <w:jc w:val="both"/>
      </w:pPr>
      <w:r w:rsidRPr="00C36B33">
        <w:t>Uygulanması kararlaştırılan tasarımın sahibi/sahipleri, uygulama ve detay projelerini yapmak istemezse hakkından vazgeçmiş sayılır ve bu durumda idare uygulamayı ikinciliği kazanan tasarım sahibi/sahiplerine yaptırabilir. Eğer ikinciliği kazanan tasarım sahibi de işi yapmaktan vazgeçerse, idare işi yaptırıp yaptırmamakta serbest kalır.</w:t>
      </w:r>
    </w:p>
    <w:p w:rsidR="00D559ED" w:rsidRPr="00DF326E" w:rsidRDefault="00D559ED" w:rsidP="006C2DC8">
      <w:pPr>
        <w:jc w:val="both"/>
        <w:rPr>
          <w:rFonts w:cs="Calibri"/>
          <w:color w:val="171717"/>
        </w:rPr>
      </w:pPr>
      <w:r w:rsidRPr="009713EA">
        <w:rPr>
          <w:rFonts w:cs="Calibri"/>
          <w:color w:val="171717"/>
        </w:rPr>
        <w:t>Mimarlık ve mühendislik projele</w:t>
      </w:r>
      <w:r w:rsidR="00D33114">
        <w:rPr>
          <w:rFonts w:cs="Calibri"/>
          <w:color w:val="171717"/>
        </w:rPr>
        <w:t xml:space="preserve">ri fiyatlarının hesaplanmasında 3B </w:t>
      </w:r>
      <w:r>
        <w:rPr>
          <w:rFonts w:cs="Calibri"/>
          <w:color w:val="171717"/>
        </w:rPr>
        <w:t>yapı sınıfı kullanılacaktır.</w:t>
      </w:r>
    </w:p>
    <w:p w:rsidR="00D559ED" w:rsidRDefault="00D559ED" w:rsidP="006C2DC8">
      <w:pPr>
        <w:jc w:val="both"/>
      </w:pPr>
      <w:r>
        <w:t xml:space="preserve">Proje ücretleri hesabı Çevre ve Şehircilik Bakanlığı Mimarlık ve Mühendislik Hizmetleri Şartnamesine göre yapılır. Proje ücretinin hesabında sözleşme yılı yapı yaklaşık birim maliyetleri ve birinci ödülü kazanan projenin inşaat alanı hesaba esas alınır. Mimarlık, mühendislik, peyzaj, alt yapı (proje ve ihale dosyası düzenlenmesi–PİD) hizmetlerine teknik şartnameler hazırlanması dâhildir. Hizmet alım esasları gereği, sonradan proje için ihtiyaç duyulacak tüm danışmanlıkların bedelleri proje bedeli içinde tanımlanacaktır ve idare tarafından diğer hizmet bedellerine eklenecektir. Gerekli görülmesi halinde </w:t>
      </w:r>
      <w:proofErr w:type="spellStart"/>
      <w:r>
        <w:t>geoteknik</w:t>
      </w:r>
      <w:proofErr w:type="spellEnd"/>
      <w:r>
        <w:t xml:space="preserve"> proje hizmeti İdare tarafından talep edilebilir. Bu durumda hizmet bedeli belirlenir.</w:t>
      </w:r>
    </w:p>
    <w:p w:rsidR="00D559ED" w:rsidRDefault="00D559ED" w:rsidP="006C2DC8">
      <w:pPr>
        <w:jc w:val="both"/>
      </w:pPr>
      <w:r>
        <w:t xml:space="preserve">Gerekli görülmesi halinde jüri, Mimarlık, Peyzaj Mimarlığı, Mühendislik, Kentsel Tasarım Projeleri, Şehir ve Bölge Planlama ve Güzel Sanat Eserleri Yarışmaları Yönetmeliği’nin 31. Maddesi uyarınca, </w:t>
      </w:r>
      <w:r>
        <w:lastRenderedPageBreak/>
        <w:t xml:space="preserve">yarışmanın sonucunda birinci ödülü kazanan proje için tavsiyelerde bulunabilir ve ardından bu projenin müellifi ile görüşme yapmak isteyebilir. </w:t>
      </w:r>
    </w:p>
    <w:p w:rsidR="00D559ED" w:rsidRDefault="00D559ED" w:rsidP="006C2DC8">
      <w:pPr>
        <w:jc w:val="both"/>
      </w:pPr>
      <w:r>
        <w:t>Mesleki kontrollük hizmeti ücreti, Çevre ve Şehircilik Bakanlığı Mimarlık ve Mühendislik Hizmetleri Şartnamesi esaslarına göre bu şartnamede belirtilen Mimarlık ve Mühendislik Hizmetleri yapı sınıfları üzerinden hesaplanacaktır.</w:t>
      </w:r>
    </w:p>
    <w:p w:rsidR="00D559ED" w:rsidRDefault="00D559ED" w:rsidP="00A548C2">
      <w:pPr>
        <w:spacing w:before="240" w:after="120"/>
        <w:jc w:val="both"/>
        <w:rPr>
          <w:rFonts w:cs="Calibri"/>
          <w:b/>
          <w:color w:val="4F81BD"/>
          <w:sz w:val="28"/>
          <w:szCs w:val="28"/>
        </w:rPr>
      </w:pPr>
      <w:r>
        <w:rPr>
          <w:rFonts w:cs="Calibri"/>
          <w:b/>
          <w:color w:val="4F81BD"/>
          <w:sz w:val="28"/>
          <w:szCs w:val="28"/>
        </w:rPr>
        <w:t>22</w:t>
      </w:r>
      <w:r w:rsidRPr="00AF5E21">
        <w:rPr>
          <w:rFonts w:cs="Calibri"/>
          <w:b/>
          <w:color w:val="4F81BD"/>
          <w:sz w:val="28"/>
          <w:szCs w:val="28"/>
        </w:rPr>
        <w:t xml:space="preserve">. </w:t>
      </w:r>
      <w:r>
        <w:rPr>
          <w:rFonts w:cs="Calibri"/>
          <w:b/>
          <w:color w:val="4F81BD"/>
          <w:sz w:val="28"/>
          <w:szCs w:val="28"/>
        </w:rPr>
        <w:t>Anlaşmazlıkların Çözümü</w:t>
      </w:r>
    </w:p>
    <w:p w:rsidR="00D559ED" w:rsidRDefault="00D559ED" w:rsidP="006C2DC8">
      <w:pPr>
        <w:jc w:val="both"/>
      </w:pPr>
      <w:r>
        <w:t>Yarışma sonuçlarının ilanından sözleşmenin imzalanmasına kadar geçecek süre içinde İdare ile yarışmacı arasında doğabilecek anlaşmazlıklar, önce jüri hakemliğinde, anlaş</w:t>
      </w:r>
      <w:r w:rsidR="009A7A5A">
        <w:t>ma sağlanamaması halinde Merzifon</w:t>
      </w:r>
      <w:r>
        <w:t xml:space="preserve"> Mahkemeleri’nde çözümlenecektir.</w:t>
      </w:r>
    </w:p>
    <w:p w:rsidR="00D559ED" w:rsidRPr="00AF5E21" w:rsidRDefault="00D559ED" w:rsidP="00AF5E21">
      <w:pPr>
        <w:spacing w:after="0"/>
        <w:jc w:val="both"/>
        <w:rPr>
          <w:rFonts w:cs="Calibri"/>
          <w:b/>
          <w:color w:val="4F81BD"/>
          <w:sz w:val="24"/>
          <w:szCs w:val="24"/>
        </w:rPr>
      </w:pPr>
    </w:p>
    <w:p w:rsidR="00D559ED" w:rsidRPr="000B0BC8" w:rsidRDefault="00D559ED" w:rsidP="00DC0424">
      <w:pPr>
        <w:spacing w:after="0" w:line="240" w:lineRule="auto"/>
        <w:jc w:val="both"/>
        <w:rPr>
          <w:rFonts w:cs="Calibri"/>
          <w:b/>
          <w:bCs/>
          <w:color w:val="4F81BD"/>
          <w:sz w:val="26"/>
          <w:szCs w:val="26"/>
        </w:rPr>
      </w:pPr>
    </w:p>
    <w:p w:rsidR="00D559ED" w:rsidRPr="00336A8B" w:rsidRDefault="00D559ED" w:rsidP="00AF5E21">
      <w:pPr>
        <w:spacing w:after="0" w:line="240" w:lineRule="auto"/>
        <w:jc w:val="both"/>
        <w:rPr>
          <w:rFonts w:cs="Calibri"/>
          <w:b/>
          <w:bCs/>
          <w:sz w:val="26"/>
          <w:szCs w:val="26"/>
        </w:rPr>
      </w:pPr>
      <w:r>
        <w:rPr>
          <w:rFonts w:cs="Calibri"/>
          <w:b/>
          <w:bCs/>
          <w:sz w:val="26"/>
          <w:szCs w:val="26"/>
        </w:rPr>
        <w:t xml:space="preserve"> </w:t>
      </w:r>
    </w:p>
    <w:p w:rsidR="00D559ED" w:rsidRDefault="00D559ED" w:rsidP="0017686F">
      <w:pPr>
        <w:spacing w:after="0" w:line="240" w:lineRule="auto"/>
        <w:rPr>
          <w:rFonts w:cs="Calibri"/>
          <w:b/>
          <w:bCs/>
          <w:sz w:val="24"/>
          <w:szCs w:val="24"/>
        </w:rPr>
      </w:pPr>
    </w:p>
    <w:p w:rsidR="00D559ED" w:rsidRPr="00BD4997" w:rsidRDefault="00D559ED" w:rsidP="0017686F">
      <w:pPr>
        <w:spacing w:after="0" w:line="240" w:lineRule="auto"/>
        <w:rPr>
          <w:rFonts w:cs="Calibri"/>
          <w:b/>
          <w:bCs/>
          <w:sz w:val="26"/>
          <w:szCs w:val="26"/>
        </w:rPr>
      </w:pPr>
    </w:p>
    <w:sectPr w:rsidR="00D559ED" w:rsidRPr="00BD4997" w:rsidSect="005213A4">
      <w:headerReference w:type="default" r:id="rId12"/>
      <w:pgSz w:w="11906" w:h="16838"/>
      <w:pgMar w:top="1701" w:right="1418" w:bottom="1418" w:left="1701"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E1B" w:rsidRDefault="00464E1B" w:rsidP="00F84D20">
      <w:pPr>
        <w:spacing w:after="0" w:line="240" w:lineRule="auto"/>
      </w:pPr>
      <w:r>
        <w:separator/>
      </w:r>
    </w:p>
  </w:endnote>
  <w:endnote w:type="continuationSeparator" w:id="0">
    <w:p w:rsidR="00464E1B" w:rsidRDefault="00464E1B" w:rsidP="00F8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E1B" w:rsidRDefault="00464E1B" w:rsidP="00F84D20">
      <w:pPr>
        <w:spacing w:after="0" w:line="240" w:lineRule="auto"/>
      </w:pPr>
      <w:r>
        <w:separator/>
      </w:r>
    </w:p>
  </w:footnote>
  <w:footnote w:type="continuationSeparator" w:id="0">
    <w:p w:rsidR="00464E1B" w:rsidRDefault="00464E1B" w:rsidP="00F84D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9ED" w:rsidRPr="00AB1FB3" w:rsidRDefault="005213A4" w:rsidP="005213A4">
    <w:pPr>
      <w:pStyle w:val="stbilgi"/>
      <w:jc w:val="both"/>
    </w:pPr>
    <w:r>
      <w:tab/>
    </w:r>
    <w:r w:rsidR="00256D95">
      <w:t xml:space="preserve">T.C. </w:t>
    </w:r>
    <w:r w:rsidR="00D559ED">
      <w:t>Merzifon Belediyesi İş ve Yaşam Merkezi Mimari Proje Yarışması Şartnamesi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520"/>
    <w:multiLevelType w:val="hybridMultilevel"/>
    <w:tmpl w:val="20A810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BFB4126"/>
    <w:multiLevelType w:val="hybridMultilevel"/>
    <w:tmpl w:val="0658D8E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FA73797"/>
    <w:multiLevelType w:val="hybridMultilevel"/>
    <w:tmpl w:val="D736E6AE"/>
    <w:lvl w:ilvl="0" w:tplc="1BB202E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1772198C"/>
    <w:multiLevelType w:val="hybridMultilevel"/>
    <w:tmpl w:val="6950AA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0E34B15"/>
    <w:multiLevelType w:val="hybridMultilevel"/>
    <w:tmpl w:val="4EF20D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25F43B5"/>
    <w:multiLevelType w:val="hybridMultilevel"/>
    <w:tmpl w:val="D514FA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5622331"/>
    <w:multiLevelType w:val="hybridMultilevel"/>
    <w:tmpl w:val="C6D098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374B04D0"/>
    <w:multiLevelType w:val="hybridMultilevel"/>
    <w:tmpl w:val="312CF442"/>
    <w:lvl w:ilvl="0" w:tplc="AC10685C">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8">
    <w:nsid w:val="39537461"/>
    <w:multiLevelType w:val="hybridMultilevel"/>
    <w:tmpl w:val="D7708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7B65A0E"/>
    <w:multiLevelType w:val="hybridMultilevel"/>
    <w:tmpl w:val="0582C97A"/>
    <w:lvl w:ilvl="0" w:tplc="40F8C264">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2D618B2"/>
    <w:multiLevelType w:val="hybridMultilevel"/>
    <w:tmpl w:val="B7EC8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6860C92"/>
    <w:multiLevelType w:val="hybridMultilevel"/>
    <w:tmpl w:val="D45C561A"/>
    <w:lvl w:ilvl="0" w:tplc="0B5AD242">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0F02DE4"/>
    <w:multiLevelType w:val="hybridMultilevel"/>
    <w:tmpl w:val="70A273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DF51D1A"/>
    <w:multiLevelType w:val="hybridMultilevel"/>
    <w:tmpl w:val="0DBE855A"/>
    <w:lvl w:ilvl="0" w:tplc="F05A589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737E67C1"/>
    <w:multiLevelType w:val="hybridMultilevel"/>
    <w:tmpl w:val="27428A5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7B304402"/>
    <w:multiLevelType w:val="hybridMultilevel"/>
    <w:tmpl w:val="7366A3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9"/>
  </w:num>
  <w:num w:numId="4">
    <w:abstractNumId w:val="2"/>
  </w:num>
  <w:num w:numId="5">
    <w:abstractNumId w:val="7"/>
  </w:num>
  <w:num w:numId="6">
    <w:abstractNumId w:val="10"/>
  </w:num>
  <w:num w:numId="7">
    <w:abstractNumId w:val="15"/>
  </w:num>
  <w:num w:numId="8">
    <w:abstractNumId w:val="1"/>
  </w:num>
  <w:num w:numId="9">
    <w:abstractNumId w:val="3"/>
  </w:num>
  <w:num w:numId="10">
    <w:abstractNumId w:val="12"/>
  </w:num>
  <w:num w:numId="11">
    <w:abstractNumId w:val="5"/>
  </w:num>
  <w:num w:numId="12">
    <w:abstractNumId w:val="14"/>
  </w:num>
  <w:num w:numId="13">
    <w:abstractNumId w:val="0"/>
  </w:num>
  <w:num w:numId="14">
    <w:abstractNumId w:val="6"/>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B72"/>
    <w:rsid w:val="00000346"/>
    <w:rsid w:val="0000334A"/>
    <w:rsid w:val="00010211"/>
    <w:rsid w:val="0001212E"/>
    <w:rsid w:val="00013103"/>
    <w:rsid w:val="00016805"/>
    <w:rsid w:val="00017CA2"/>
    <w:rsid w:val="00021D78"/>
    <w:rsid w:val="00024306"/>
    <w:rsid w:val="000246EB"/>
    <w:rsid w:val="00027F39"/>
    <w:rsid w:val="000341A6"/>
    <w:rsid w:val="00034BF6"/>
    <w:rsid w:val="000438C3"/>
    <w:rsid w:val="0004429C"/>
    <w:rsid w:val="00050975"/>
    <w:rsid w:val="000519A4"/>
    <w:rsid w:val="00057F8F"/>
    <w:rsid w:val="000624A6"/>
    <w:rsid w:val="000677ED"/>
    <w:rsid w:val="00072530"/>
    <w:rsid w:val="000737E2"/>
    <w:rsid w:val="00080FB1"/>
    <w:rsid w:val="00087045"/>
    <w:rsid w:val="0009001F"/>
    <w:rsid w:val="00090709"/>
    <w:rsid w:val="00092990"/>
    <w:rsid w:val="00092C80"/>
    <w:rsid w:val="00093F89"/>
    <w:rsid w:val="0009466A"/>
    <w:rsid w:val="000B02D4"/>
    <w:rsid w:val="000B0BC8"/>
    <w:rsid w:val="000B2B17"/>
    <w:rsid w:val="000B3A30"/>
    <w:rsid w:val="000B3E5A"/>
    <w:rsid w:val="000B6CBA"/>
    <w:rsid w:val="000B75F2"/>
    <w:rsid w:val="000C1FE5"/>
    <w:rsid w:val="000C303B"/>
    <w:rsid w:val="000C7C76"/>
    <w:rsid w:val="000D03DD"/>
    <w:rsid w:val="000D5686"/>
    <w:rsid w:val="000D7CA7"/>
    <w:rsid w:val="000D7FF6"/>
    <w:rsid w:val="000F3206"/>
    <w:rsid w:val="00103BB5"/>
    <w:rsid w:val="001107BA"/>
    <w:rsid w:val="00113CC4"/>
    <w:rsid w:val="001141A0"/>
    <w:rsid w:val="0011741A"/>
    <w:rsid w:val="001205C7"/>
    <w:rsid w:val="00124C39"/>
    <w:rsid w:val="00132851"/>
    <w:rsid w:val="001337A8"/>
    <w:rsid w:val="00133D7D"/>
    <w:rsid w:val="00135DE2"/>
    <w:rsid w:val="00144F4D"/>
    <w:rsid w:val="00146F8D"/>
    <w:rsid w:val="00147355"/>
    <w:rsid w:val="001507E2"/>
    <w:rsid w:val="0015139E"/>
    <w:rsid w:val="00166E5A"/>
    <w:rsid w:val="0017395C"/>
    <w:rsid w:val="00175C5D"/>
    <w:rsid w:val="0017686F"/>
    <w:rsid w:val="00180617"/>
    <w:rsid w:val="00184D70"/>
    <w:rsid w:val="00191B98"/>
    <w:rsid w:val="001A0289"/>
    <w:rsid w:val="001A0621"/>
    <w:rsid w:val="001A3EB0"/>
    <w:rsid w:val="001A5771"/>
    <w:rsid w:val="001A679C"/>
    <w:rsid w:val="001B38E3"/>
    <w:rsid w:val="001B6105"/>
    <w:rsid w:val="001B73F7"/>
    <w:rsid w:val="001C2EFE"/>
    <w:rsid w:val="001C5F08"/>
    <w:rsid w:val="001C7082"/>
    <w:rsid w:val="001D4393"/>
    <w:rsid w:val="001D677D"/>
    <w:rsid w:val="001E3B28"/>
    <w:rsid w:val="001F0AF5"/>
    <w:rsid w:val="00214822"/>
    <w:rsid w:val="00216F0B"/>
    <w:rsid w:val="002179DE"/>
    <w:rsid w:val="00227DB9"/>
    <w:rsid w:val="00231254"/>
    <w:rsid w:val="00231DFD"/>
    <w:rsid w:val="002321D1"/>
    <w:rsid w:val="00236CD2"/>
    <w:rsid w:val="0024120E"/>
    <w:rsid w:val="00241541"/>
    <w:rsid w:val="00246611"/>
    <w:rsid w:val="002477D3"/>
    <w:rsid w:val="00252287"/>
    <w:rsid w:val="00256D95"/>
    <w:rsid w:val="0026032F"/>
    <w:rsid w:val="002615FF"/>
    <w:rsid w:val="00263BB8"/>
    <w:rsid w:val="002665F9"/>
    <w:rsid w:val="00266603"/>
    <w:rsid w:val="00270E98"/>
    <w:rsid w:val="002805DC"/>
    <w:rsid w:val="00281F20"/>
    <w:rsid w:val="00282A23"/>
    <w:rsid w:val="00282A80"/>
    <w:rsid w:val="002835D7"/>
    <w:rsid w:val="0028396A"/>
    <w:rsid w:val="002A08A3"/>
    <w:rsid w:val="002A5D30"/>
    <w:rsid w:val="002A7959"/>
    <w:rsid w:val="002B282E"/>
    <w:rsid w:val="002B444F"/>
    <w:rsid w:val="002D0CA4"/>
    <w:rsid w:val="002D3C88"/>
    <w:rsid w:val="002D4CF8"/>
    <w:rsid w:val="002E17DC"/>
    <w:rsid w:val="002E22D4"/>
    <w:rsid w:val="002E2EE7"/>
    <w:rsid w:val="002F024F"/>
    <w:rsid w:val="002F333B"/>
    <w:rsid w:val="0030201C"/>
    <w:rsid w:val="003050AC"/>
    <w:rsid w:val="00305FDC"/>
    <w:rsid w:val="00306B09"/>
    <w:rsid w:val="00310B81"/>
    <w:rsid w:val="00330B9A"/>
    <w:rsid w:val="00336A8B"/>
    <w:rsid w:val="00336C15"/>
    <w:rsid w:val="003426DB"/>
    <w:rsid w:val="00343148"/>
    <w:rsid w:val="00353073"/>
    <w:rsid w:val="003534EB"/>
    <w:rsid w:val="003541E9"/>
    <w:rsid w:val="0035497E"/>
    <w:rsid w:val="003606D5"/>
    <w:rsid w:val="00361EC3"/>
    <w:rsid w:val="00362246"/>
    <w:rsid w:val="003628BE"/>
    <w:rsid w:val="0036468F"/>
    <w:rsid w:val="00364BB0"/>
    <w:rsid w:val="00365350"/>
    <w:rsid w:val="0037103C"/>
    <w:rsid w:val="00375591"/>
    <w:rsid w:val="003776F2"/>
    <w:rsid w:val="00377A79"/>
    <w:rsid w:val="003850EF"/>
    <w:rsid w:val="003874BD"/>
    <w:rsid w:val="003916DF"/>
    <w:rsid w:val="003921E8"/>
    <w:rsid w:val="00394A1B"/>
    <w:rsid w:val="003952D1"/>
    <w:rsid w:val="003A3CE2"/>
    <w:rsid w:val="003A557D"/>
    <w:rsid w:val="003C121C"/>
    <w:rsid w:val="003C2A08"/>
    <w:rsid w:val="003C2D33"/>
    <w:rsid w:val="003C45D1"/>
    <w:rsid w:val="003E5328"/>
    <w:rsid w:val="003E5F6A"/>
    <w:rsid w:val="003F5A78"/>
    <w:rsid w:val="00401D1E"/>
    <w:rsid w:val="00403A27"/>
    <w:rsid w:val="00405E00"/>
    <w:rsid w:val="00412E5E"/>
    <w:rsid w:val="0041718D"/>
    <w:rsid w:val="00421FC1"/>
    <w:rsid w:val="00426421"/>
    <w:rsid w:val="00427539"/>
    <w:rsid w:val="00433007"/>
    <w:rsid w:val="00433F1D"/>
    <w:rsid w:val="00434102"/>
    <w:rsid w:val="00435B44"/>
    <w:rsid w:val="004363B7"/>
    <w:rsid w:val="00437725"/>
    <w:rsid w:val="004407A6"/>
    <w:rsid w:val="00443AF5"/>
    <w:rsid w:val="00447806"/>
    <w:rsid w:val="00450187"/>
    <w:rsid w:val="00455707"/>
    <w:rsid w:val="00464E1B"/>
    <w:rsid w:val="004656F0"/>
    <w:rsid w:val="0046613B"/>
    <w:rsid w:val="00467FF9"/>
    <w:rsid w:val="0047036D"/>
    <w:rsid w:val="00483C8E"/>
    <w:rsid w:val="004876A0"/>
    <w:rsid w:val="004935B0"/>
    <w:rsid w:val="00495010"/>
    <w:rsid w:val="004955ED"/>
    <w:rsid w:val="004A275E"/>
    <w:rsid w:val="004A341D"/>
    <w:rsid w:val="004A6758"/>
    <w:rsid w:val="004B128C"/>
    <w:rsid w:val="004B1DC2"/>
    <w:rsid w:val="004B4F31"/>
    <w:rsid w:val="004B5B9B"/>
    <w:rsid w:val="004D2E15"/>
    <w:rsid w:val="004D7272"/>
    <w:rsid w:val="004E292D"/>
    <w:rsid w:val="004E30E9"/>
    <w:rsid w:val="004E40E3"/>
    <w:rsid w:val="004E5998"/>
    <w:rsid w:val="004E6C97"/>
    <w:rsid w:val="004E78A6"/>
    <w:rsid w:val="004F215E"/>
    <w:rsid w:val="004F7CBB"/>
    <w:rsid w:val="0050086D"/>
    <w:rsid w:val="005011D8"/>
    <w:rsid w:val="00505193"/>
    <w:rsid w:val="00513755"/>
    <w:rsid w:val="0051772A"/>
    <w:rsid w:val="00517B7D"/>
    <w:rsid w:val="005213A4"/>
    <w:rsid w:val="0052416F"/>
    <w:rsid w:val="00525E35"/>
    <w:rsid w:val="00527B75"/>
    <w:rsid w:val="0053014B"/>
    <w:rsid w:val="00530A43"/>
    <w:rsid w:val="00532F74"/>
    <w:rsid w:val="00537B27"/>
    <w:rsid w:val="00541C05"/>
    <w:rsid w:val="00542164"/>
    <w:rsid w:val="0054405D"/>
    <w:rsid w:val="0055146F"/>
    <w:rsid w:val="0055375E"/>
    <w:rsid w:val="00556148"/>
    <w:rsid w:val="005576BF"/>
    <w:rsid w:val="00565F49"/>
    <w:rsid w:val="00566B52"/>
    <w:rsid w:val="00570036"/>
    <w:rsid w:val="005756BA"/>
    <w:rsid w:val="00575A01"/>
    <w:rsid w:val="00580010"/>
    <w:rsid w:val="00581D18"/>
    <w:rsid w:val="0058373D"/>
    <w:rsid w:val="0059047E"/>
    <w:rsid w:val="0059395F"/>
    <w:rsid w:val="00594D04"/>
    <w:rsid w:val="00596BF9"/>
    <w:rsid w:val="005A58C6"/>
    <w:rsid w:val="005A6A18"/>
    <w:rsid w:val="005A760F"/>
    <w:rsid w:val="005B31AC"/>
    <w:rsid w:val="005B47E8"/>
    <w:rsid w:val="005C1555"/>
    <w:rsid w:val="005C2F4A"/>
    <w:rsid w:val="005C474A"/>
    <w:rsid w:val="005C656A"/>
    <w:rsid w:val="005D2E29"/>
    <w:rsid w:val="005E46E6"/>
    <w:rsid w:val="005E4B71"/>
    <w:rsid w:val="005E756D"/>
    <w:rsid w:val="005F44FD"/>
    <w:rsid w:val="00604420"/>
    <w:rsid w:val="006073D1"/>
    <w:rsid w:val="006245A1"/>
    <w:rsid w:val="00632F3B"/>
    <w:rsid w:val="006372D7"/>
    <w:rsid w:val="00640601"/>
    <w:rsid w:val="00644167"/>
    <w:rsid w:val="0064498A"/>
    <w:rsid w:val="00646E96"/>
    <w:rsid w:val="006552AC"/>
    <w:rsid w:val="00655803"/>
    <w:rsid w:val="00664DDD"/>
    <w:rsid w:val="00665DD8"/>
    <w:rsid w:val="00673DAB"/>
    <w:rsid w:val="006751FE"/>
    <w:rsid w:val="006764B9"/>
    <w:rsid w:val="006A7A8F"/>
    <w:rsid w:val="006B47DB"/>
    <w:rsid w:val="006C1364"/>
    <w:rsid w:val="006C183E"/>
    <w:rsid w:val="006C2061"/>
    <w:rsid w:val="006C2DC8"/>
    <w:rsid w:val="006C35F6"/>
    <w:rsid w:val="006C61A9"/>
    <w:rsid w:val="006D0E2D"/>
    <w:rsid w:val="006D7BA3"/>
    <w:rsid w:val="006E59EA"/>
    <w:rsid w:val="006F0BC7"/>
    <w:rsid w:val="006F2AC7"/>
    <w:rsid w:val="006F5079"/>
    <w:rsid w:val="006F79EA"/>
    <w:rsid w:val="007108D8"/>
    <w:rsid w:val="0071154F"/>
    <w:rsid w:val="007179F6"/>
    <w:rsid w:val="00720BBE"/>
    <w:rsid w:val="00721107"/>
    <w:rsid w:val="0072283B"/>
    <w:rsid w:val="00722D13"/>
    <w:rsid w:val="00724B55"/>
    <w:rsid w:val="00741D69"/>
    <w:rsid w:val="0074619E"/>
    <w:rsid w:val="0075459E"/>
    <w:rsid w:val="00767401"/>
    <w:rsid w:val="00771518"/>
    <w:rsid w:val="0077155E"/>
    <w:rsid w:val="00774D5C"/>
    <w:rsid w:val="0077611E"/>
    <w:rsid w:val="00776809"/>
    <w:rsid w:val="00782CBC"/>
    <w:rsid w:val="00785EE0"/>
    <w:rsid w:val="00786408"/>
    <w:rsid w:val="00787840"/>
    <w:rsid w:val="00790749"/>
    <w:rsid w:val="00796860"/>
    <w:rsid w:val="007A7BED"/>
    <w:rsid w:val="007B1E4D"/>
    <w:rsid w:val="007B3FC4"/>
    <w:rsid w:val="007B579B"/>
    <w:rsid w:val="007B5ECB"/>
    <w:rsid w:val="007B5F2A"/>
    <w:rsid w:val="007C68F0"/>
    <w:rsid w:val="007D353E"/>
    <w:rsid w:val="007D3725"/>
    <w:rsid w:val="007D3B56"/>
    <w:rsid w:val="007D4797"/>
    <w:rsid w:val="007D5CE6"/>
    <w:rsid w:val="007E0EAD"/>
    <w:rsid w:val="007E2DB0"/>
    <w:rsid w:val="007E6ED0"/>
    <w:rsid w:val="007F4B84"/>
    <w:rsid w:val="007F56DF"/>
    <w:rsid w:val="008075FC"/>
    <w:rsid w:val="00814FCB"/>
    <w:rsid w:val="008160D7"/>
    <w:rsid w:val="00817678"/>
    <w:rsid w:val="0082327C"/>
    <w:rsid w:val="00834B91"/>
    <w:rsid w:val="008410A4"/>
    <w:rsid w:val="00843576"/>
    <w:rsid w:val="008516A2"/>
    <w:rsid w:val="00860042"/>
    <w:rsid w:val="00861117"/>
    <w:rsid w:val="00863BAA"/>
    <w:rsid w:val="00874748"/>
    <w:rsid w:val="00876943"/>
    <w:rsid w:val="0088069E"/>
    <w:rsid w:val="00882034"/>
    <w:rsid w:val="008852F4"/>
    <w:rsid w:val="008869A9"/>
    <w:rsid w:val="00887048"/>
    <w:rsid w:val="008937D1"/>
    <w:rsid w:val="008953D5"/>
    <w:rsid w:val="0089569C"/>
    <w:rsid w:val="008A1B8F"/>
    <w:rsid w:val="008A32A7"/>
    <w:rsid w:val="008B144A"/>
    <w:rsid w:val="008B65DD"/>
    <w:rsid w:val="008C0101"/>
    <w:rsid w:val="008C17C2"/>
    <w:rsid w:val="008E0927"/>
    <w:rsid w:val="008E0FAC"/>
    <w:rsid w:val="008E467E"/>
    <w:rsid w:val="008E7664"/>
    <w:rsid w:val="00906178"/>
    <w:rsid w:val="0092120B"/>
    <w:rsid w:val="00925286"/>
    <w:rsid w:val="0092780F"/>
    <w:rsid w:val="009303B1"/>
    <w:rsid w:val="00931424"/>
    <w:rsid w:val="009314FD"/>
    <w:rsid w:val="00934206"/>
    <w:rsid w:val="00935F33"/>
    <w:rsid w:val="00936531"/>
    <w:rsid w:val="009417B9"/>
    <w:rsid w:val="00942F95"/>
    <w:rsid w:val="00957EB5"/>
    <w:rsid w:val="0096247C"/>
    <w:rsid w:val="00965322"/>
    <w:rsid w:val="00965875"/>
    <w:rsid w:val="0097099E"/>
    <w:rsid w:val="009713EA"/>
    <w:rsid w:val="009718F4"/>
    <w:rsid w:val="00974A33"/>
    <w:rsid w:val="0097523E"/>
    <w:rsid w:val="00975650"/>
    <w:rsid w:val="00976840"/>
    <w:rsid w:val="009774C8"/>
    <w:rsid w:val="00986E9F"/>
    <w:rsid w:val="0098754E"/>
    <w:rsid w:val="009878DD"/>
    <w:rsid w:val="009A3503"/>
    <w:rsid w:val="009A3DF0"/>
    <w:rsid w:val="009A4B53"/>
    <w:rsid w:val="009A7A5A"/>
    <w:rsid w:val="009B247A"/>
    <w:rsid w:val="009B330C"/>
    <w:rsid w:val="009B3A48"/>
    <w:rsid w:val="009C5455"/>
    <w:rsid w:val="009D0A05"/>
    <w:rsid w:val="009D17D1"/>
    <w:rsid w:val="009D6A25"/>
    <w:rsid w:val="009D6AD4"/>
    <w:rsid w:val="009E2996"/>
    <w:rsid w:val="009E35DB"/>
    <w:rsid w:val="009E5C15"/>
    <w:rsid w:val="009F155E"/>
    <w:rsid w:val="009F3A84"/>
    <w:rsid w:val="009F58CF"/>
    <w:rsid w:val="00A12CDD"/>
    <w:rsid w:val="00A2007F"/>
    <w:rsid w:val="00A216EE"/>
    <w:rsid w:val="00A276D0"/>
    <w:rsid w:val="00A32CAF"/>
    <w:rsid w:val="00A40E6E"/>
    <w:rsid w:val="00A42B2D"/>
    <w:rsid w:val="00A464CA"/>
    <w:rsid w:val="00A4778D"/>
    <w:rsid w:val="00A50295"/>
    <w:rsid w:val="00A52B00"/>
    <w:rsid w:val="00A54211"/>
    <w:rsid w:val="00A548C2"/>
    <w:rsid w:val="00A5584D"/>
    <w:rsid w:val="00A64133"/>
    <w:rsid w:val="00A700AC"/>
    <w:rsid w:val="00A745E9"/>
    <w:rsid w:val="00A80CED"/>
    <w:rsid w:val="00A83F5A"/>
    <w:rsid w:val="00A85DD7"/>
    <w:rsid w:val="00A85F9F"/>
    <w:rsid w:val="00A91101"/>
    <w:rsid w:val="00A960FC"/>
    <w:rsid w:val="00AA2EC6"/>
    <w:rsid w:val="00AA33D8"/>
    <w:rsid w:val="00AB1A99"/>
    <w:rsid w:val="00AB1FB3"/>
    <w:rsid w:val="00AC026B"/>
    <w:rsid w:val="00AC3AF4"/>
    <w:rsid w:val="00AC41F5"/>
    <w:rsid w:val="00AC430F"/>
    <w:rsid w:val="00AC55E1"/>
    <w:rsid w:val="00AD0C21"/>
    <w:rsid w:val="00AD1275"/>
    <w:rsid w:val="00AD69AF"/>
    <w:rsid w:val="00AD69C4"/>
    <w:rsid w:val="00AE1B63"/>
    <w:rsid w:val="00AE73A7"/>
    <w:rsid w:val="00AF3F33"/>
    <w:rsid w:val="00AF5E21"/>
    <w:rsid w:val="00AF6702"/>
    <w:rsid w:val="00B002E1"/>
    <w:rsid w:val="00B06564"/>
    <w:rsid w:val="00B07F99"/>
    <w:rsid w:val="00B12F90"/>
    <w:rsid w:val="00B14169"/>
    <w:rsid w:val="00B1699C"/>
    <w:rsid w:val="00B17F18"/>
    <w:rsid w:val="00B30E5D"/>
    <w:rsid w:val="00B40E3F"/>
    <w:rsid w:val="00B41D33"/>
    <w:rsid w:val="00B504B0"/>
    <w:rsid w:val="00B57991"/>
    <w:rsid w:val="00B57E83"/>
    <w:rsid w:val="00B61BBB"/>
    <w:rsid w:val="00B62207"/>
    <w:rsid w:val="00B6424E"/>
    <w:rsid w:val="00B768E4"/>
    <w:rsid w:val="00B82C08"/>
    <w:rsid w:val="00B9225A"/>
    <w:rsid w:val="00B9474C"/>
    <w:rsid w:val="00BA15DE"/>
    <w:rsid w:val="00BA2508"/>
    <w:rsid w:val="00BA3190"/>
    <w:rsid w:val="00BB0E43"/>
    <w:rsid w:val="00BB1335"/>
    <w:rsid w:val="00BB2889"/>
    <w:rsid w:val="00BC2B49"/>
    <w:rsid w:val="00BC57C0"/>
    <w:rsid w:val="00BC5F77"/>
    <w:rsid w:val="00BD26FC"/>
    <w:rsid w:val="00BD4997"/>
    <w:rsid w:val="00BD72F8"/>
    <w:rsid w:val="00BE0FAE"/>
    <w:rsid w:val="00BE2310"/>
    <w:rsid w:val="00BF0404"/>
    <w:rsid w:val="00C01E76"/>
    <w:rsid w:val="00C13505"/>
    <w:rsid w:val="00C14BDA"/>
    <w:rsid w:val="00C16019"/>
    <w:rsid w:val="00C21E85"/>
    <w:rsid w:val="00C22492"/>
    <w:rsid w:val="00C245FB"/>
    <w:rsid w:val="00C24B2F"/>
    <w:rsid w:val="00C270A0"/>
    <w:rsid w:val="00C35F2C"/>
    <w:rsid w:val="00C36B33"/>
    <w:rsid w:val="00C36C8E"/>
    <w:rsid w:val="00C47CF1"/>
    <w:rsid w:val="00C505AD"/>
    <w:rsid w:val="00C516BF"/>
    <w:rsid w:val="00C63B0C"/>
    <w:rsid w:val="00C640EA"/>
    <w:rsid w:val="00C74175"/>
    <w:rsid w:val="00C74988"/>
    <w:rsid w:val="00C842C4"/>
    <w:rsid w:val="00CA0654"/>
    <w:rsid w:val="00CA3412"/>
    <w:rsid w:val="00CA4B8B"/>
    <w:rsid w:val="00CA64AB"/>
    <w:rsid w:val="00CB341E"/>
    <w:rsid w:val="00CB5830"/>
    <w:rsid w:val="00CB5DA9"/>
    <w:rsid w:val="00CB69D6"/>
    <w:rsid w:val="00CC0DBE"/>
    <w:rsid w:val="00CC40C7"/>
    <w:rsid w:val="00CC66AE"/>
    <w:rsid w:val="00CD73DE"/>
    <w:rsid w:val="00CE2F5F"/>
    <w:rsid w:val="00CF3C2E"/>
    <w:rsid w:val="00CF640E"/>
    <w:rsid w:val="00CF6AC2"/>
    <w:rsid w:val="00CF6CE1"/>
    <w:rsid w:val="00CF70A1"/>
    <w:rsid w:val="00D05086"/>
    <w:rsid w:val="00D07D3C"/>
    <w:rsid w:val="00D1104B"/>
    <w:rsid w:val="00D17C3D"/>
    <w:rsid w:val="00D24ED2"/>
    <w:rsid w:val="00D27657"/>
    <w:rsid w:val="00D33114"/>
    <w:rsid w:val="00D332E3"/>
    <w:rsid w:val="00D42ED4"/>
    <w:rsid w:val="00D50F17"/>
    <w:rsid w:val="00D526DE"/>
    <w:rsid w:val="00D53874"/>
    <w:rsid w:val="00D53E02"/>
    <w:rsid w:val="00D559ED"/>
    <w:rsid w:val="00D55E5E"/>
    <w:rsid w:val="00D57CF4"/>
    <w:rsid w:val="00D57FE5"/>
    <w:rsid w:val="00D605DD"/>
    <w:rsid w:val="00D60816"/>
    <w:rsid w:val="00D62613"/>
    <w:rsid w:val="00D64CC3"/>
    <w:rsid w:val="00D6710C"/>
    <w:rsid w:val="00D83456"/>
    <w:rsid w:val="00D85E0A"/>
    <w:rsid w:val="00D930C7"/>
    <w:rsid w:val="00D93CA5"/>
    <w:rsid w:val="00D9407E"/>
    <w:rsid w:val="00D94593"/>
    <w:rsid w:val="00D94FEF"/>
    <w:rsid w:val="00DA1630"/>
    <w:rsid w:val="00DA46B9"/>
    <w:rsid w:val="00DA795F"/>
    <w:rsid w:val="00DB4D17"/>
    <w:rsid w:val="00DB56D1"/>
    <w:rsid w:val="00DB76E7"/>
    <w:rsid w:val="00DC02B8"/>
    <w:rsid w:val="00DC0424"/>
    <w:rsid w:val="00DD5203"/>
    <w:rsid w:val="00DD5EC7"/>
    <w:rsid w:val="00DD7764"/>
    <w:rsid w:val="00DE584F"/>
    <w:rsid w:val="00DE69B7"/>
    <w:rsid w:val="00DE6E9C"/>
    <w:rsid w:val="00DE7B42"/>
    <w:rsid w:val="00DF0BC4"/>
    <w:rsid w:val="00DF1835"/>
    <w:rsid w:val="00DF326E"/>
    <w:rsid w:val="00DF5067"/>
    <w:rsid w:val="00DF5E01"/>
    <w:rsid w:val="00E03B0C"/>
    <w:rsid w:val="00E0725A"/>
    <w:rsid w:val="00E076ED"/>
    <w:rsid w:val="00E10048"/>
    <w:rsid w:val="00E130EA"/>
    <w:rsid w:val="00E16CB6"/>
    <w:rsid w:val="00E22FA5"/>
    <w:rsid w:val="00E26A5E"/>
    <w:rsid w:val="00E37239"/>
    <w:rsid w:val="00E40E0D"/>
    <w:rsid w:val="00E425CC"/>
    <w:rsid w:val="00E4333F"/>
    <w:rsid w:val="00E438E6"/>
    <w:rsid w:val="00E4699D"/>
    <w:rsid w:val="00E477A2"/>
    <w:rsid w:val="00E50F89"/>
    <w:rsid w:val="00E521F7"/>
    <w:rsid w:val="00E53B76"/>
    <w:rsid w:val="00E54E25"/>
    <w:rsid w:val="00E55BC0"/>
    <w:rsid w:val="00E55F0F"/>
    <w:rsid w:val="00E60A34"/>
    <w:rsid w:val="00E60FB3"/>
    <w:rsid w:val="00E624D8"/>
    <w:rsid w:val="00E6281F"/>
    <w:rsid w:val="00E648D5"/>
    <w:rsid w:val="00E658FB"/>
    <w:rsid w:val="00E67EA4"/>
    <w:rsid w:val="00E75D8E"/>
    <w:rsid w:val="00E77544"/>
    <w:rsid w:val="00E82902"/>
    <w:rsid w:val="00E84E0E"/>
    <w:rsid w:val="00E86A23"/>
    <w:rsid w:val="00E908A5"/>
    <w:rsid w:val="00E90B36"/>
    <w:rsid w:val="00E9304D"/>
    <w:rsid w:val="00E93314"/>
    <w:rsid w:val="00E93DB6"/>
    <w:rsid w:val="00E94805"/>
    <w:rsid w:val="00E977C9"/>
    <w:rsid w:val="00EA3927"/>
    <w:rsid w:val="00EA46D3"/>
    <w:rsid w:val="00EA4E91"/>
    <w:rsid w:val="00EA54FB"/>
    <w:rsid w:val="00EA621F"/>
    <w:rsid w:val="00EA76FC"/>
    <w:rsid w:val="00EB3403"/>
    <w:rsid w:val="00EB3B37"/>
    <w:rsid w:val="00EB5C18"/>
    <w:rsid w:val="00EC1B73"/>
    <w:rsid w:val="00EC536F"/>
    <w:rsid w:val="00EC6031"/>
    <w:rsid w:val="00ED187E"/>
    <w:rsid w:val="00ED5FA6"/>
    <w:rsid w:val="00EE11F3"/>
    <w:rsid w:val="00EE4C4E"/>
    <w:rsid w:val="00EE6EE4"/>
    <w:rsid w:val="00EF25FC"/>
    <w:rsid w:val="00EF5F13"/>
    <w:rsid w:val="00F01697"/>
    <w:rsid w:val="00F076A3"/>
    <w:rsid w:val="00F07D16"/>
    <w:rsid w:val="00F122B5"/>
    <w:rsid w:val="00F20B36"/>
    <w:rsid w:val="00F23BFE"/>
    <w:rsid w:val="00F26E6A"/>
    <w:rsid w:val="00F34AC9"/>
    <w:rsid w:val="00F36AA3"/>
    <w:rsid w:val="00F41067"/>
    <w:rsid w:val="00F51F90"/>
    <w:rsid w:val="00F52B19"/>
    <w:rsid w:val="00F52B53"/>
    <w:rsid w:val="00F5319B"/>
    <w:rsid w:val="00F53670"/>
    <w:rsid w:val="00F54DD5"/>
    <w:rsid w:val="00F57FC1"/>
    <w:rsid w:val="00F60D8C"/>
    <w:rsid w:val="00F61722"/>
    <w:rsid w:val="00F62672"/>
    <w:rsid w:val="00F650A5"/>
    <w:rsid w:val="00F70370"/>
    <w:rsid w:val="00F71A50"/>
    <w:rsid w:val="00F83B72"/>
    <w:rsid w:val="00F84D20"/>
    <w:rsid w:val="00F864C6"/>
    <w:rsid w:val="00F91A39"/>
    <w:rsid w:val="00F9372A"/>
    <w:rsid w:val="00F95163"/>
    <w:rsid w:val="00F95513"/>
    <w:rsid w:val="00F96F74"/>
    <w:rsid w:val="00F978E7"/>
    <w:rsid w:val="00FA038D"/>
    <w:rsid w:val="00FB0D40"/>
    <w:rsid w:val="00FB3EFC"/>
    <w:rsid w:val="00FB7DDE"/>
    <w:rsid w:val="00FC25A5"/>
    <w:rsid w:val="00FC6536"/>
    <w:rsid w:val="00FD00B6"/>
    <w:rsid w:val="00FD1AA9"/>
    <w:rsid w:val="00FE20B1"/>
    <w:rsid w:val="00FE31DF"/>
    <w:rsid w:val="00FE4F6A"/>
    <w:rsid w:val="00FE5E58"/>
    <w:rsid w:val="00FF161D"/>
    <w:rsid w:val="00FF70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1E9"/>
    <w:pPr>
      <w:spacing w:after="200" w:line="276" w:lineRule="auto"/>
    </w:pPr>
    <w:rPr>
      <w:sz w:val="22"/>
      <w:szCs w:val="22"/>
      <w:lang w:eastAsia="en-US"/>
    </w:rPr>
  </w:style>
  <w:style w:type="paragraph" w:styleId="Balk1">
    <w:name w:val="heading 1"/>
    <w:basedOn w:val="Normal"/>
    <w:next w:val="Normal"/>
    <w:link w:val="Balk1Char"/>
    <w:uiPriority w:val="99"/>
    <w:qFormat/>
    <w:locked/>
    <w:rsid w:val="00092990"/>
    <w:pPr>
      <w:keepNext/>
      <w:overflowPunct w:val="0"/>
      <w:autoSpaceDE w:val="0"/>
      <w:autoSpaceDN w:val="0"/>
      <w:adjustRightInd w:val="0"/>
      <w:spacing w:after="0" w:line="240" w:lineRule="auto"/>
      <w:jc w:val="center"/>
      <w:textAlignment w:val="baseline"/>
      <w:outlineLvl w:val="0"/>
    </w:pPr>
    <w:rPr>
      <w:rFonts w:ascii="Times New Roman" w:hAnsi="Times New Roman"/>
      <w:sz w:val="24"/>
      <w:szCs w:val="24"/>
      <w:lang w:val="en-GB"/>
    </w:rPr>
  </w:style>
  <w:style w:type="paragraph" w:styleId="Balk2">
    <w:name w:val="heading 2"/>
    <w:basedOn w:val="Normal"/>
    <w:next w:val="Normal"/>
    <w:link w:val="Balk2Char"/>
    <w:uiPriority w:val="9"/>
    <w:qFormat/>
    <w:locked/>
    <w:rsid w:val="00AA2EC6"/>
    <w:pPr>
      <w:keepNext/>
      <w:spacing w:before="240" w:after="60"/>
      <w:outlineLvl w:val="1"/>
    </w:pPr>
    <w:rPr>
      <w:rFonts w:ascii="Cambria" w:eastAsia="Times New Roman"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092990"/>
    <w:rPr>
      <w:rFonts w:ascii="Times New Roman" w:hAnsi="Times New Roman" w:cs="Times New Roman"/>
      <w:sz w:val="24"/>
      <w:szCs w:val="24"/>
      <w:lang w:val="en-GB"/>
    </w:rPr>
  </w:style>
  <w:style w:type="character" w:customStyle="1" w:styleId="Balk2Char">
    <w:name w:val="Başlık 2 Char"/>
    <w:link w:val="Balk2"/>
    <w:uiPriority w:val="9"/>
    <w:semiHidden/>
    <w:rsid w:val="00910BCD"/>
    <w:rPr>
      <w:rFonts w:ascii="Cambria" w:eastAsia="Times New Roman" w:hAnsi="Cambria" w:cs="Times New Roman"/>
      <w:b/>
      <w:bCs/>
      <w:i/>
      <w:iCs/>
      <w:sz w:val="28"/>
      <w:szCs w:val="28"/>
      <w:lang w:eastAsia="en-US"/>
    </w:rPr>
  </w:style>
  <w:style w:type="paragraph" w:styleId="ListeParagraf">
    <w:name w:val="List Paragraph"/>
    <w:basedOn w:val="Normal"/>
    <w:uiPriority w:val="99"/>
    <w:qFormat/>
    <w:rsid w:val="00E16CB6"/>
    <w:pPr>
      <w:ind w:left="720"/>
      <w:contextualSpacing/>
    </w:pPr>
  </w:style>
  <w:style w:type="character" w:styleId="Kpr">
    <w:name w:val="Hyperlink"/>
    <w:uiPriority w:val="99"/>
    <w:rsid w:val="000D7CA7"/>
    <w:rPr>
      <w:rFonts w:cs="Times New Roman"/>
      <w:color w:val="0000FF"/>
      <w:u w:val="single"/>
    </w:rPr>
  </w:style>
  <w:style w:type="paragraph" w:styleId="stbilgi">
    <w:name w:val="header"/>
    <w:basedOn w:val="Normal"/>
    <w:link w:val="stbilgiChar"/>
    <w:uiPriority w:val="99"/>
    <w:rsid w:val="00F84D20"/>
    <w:pPr>
      <w:tabs>
        <w:tab w:val="center" w:pos="4536"/>
        <w:tab w:val="right" w:pos="9072"/>
      </w:tabs>
      <w:spacing w:after="0" w:line="240" w:lineRule="auto"/>
    </w:pPr>
    <w:rPr>
      <w:sz w:val="20"/>
      <w:szCs w:val="20"/>
    </w:rPr>
  </w:style>
  <w:style w:type="character" w:customStyle="1" w:styleId="stbilgiChar">
    <w:name w:val="Üstbilgi Char"/>
    <w:link w:val="stbilgi"/>
    <w:uiPriority w:val="99"/>
    <w:locked/>
    <w:rsid w:val="00F84D20"/>
    <w:rPr>
      <w:rFonts w:cs="Times New Roman"/>
    </w:rPr>
  </w:style>
  <w:style w:type="paragraph" w:styleId="Altbilgi">
    <w:name w:val="footer"/>
    <w:basedOn w:val="Normal"/>
    <w:link w:val="AltbilgiChar"/>
    <w:uiPriority w:val="99"/>
    <w:rsid w:val="00F84D20"/>
    <w:pPr>
      <w:tabs>
        <w:tab w:val="center" w:pos="4536"/>
        <w:tab w:val="right" w:pos="9072"/>
      </w:tabs>
      <w:spacing w:after="0" w:line="240" w:lineRule="auto"/>
    </w:pPr>
    <w:rPr>
      <w:sz w:val="20"/>
      <w:szCs w:val="20"/>
    </w:rPr>
  </w:style>
  <w:style w:type="character" w:customStyle="1" w:styleId="AltbilgiChar">
    <w:name w:val="Altbilgi Char"/>
    <w:link w:val="Altbilgi"/>
    <w:uiPriority w:val="99"/>
    <w:locked/>
    <w:rsid w:val="00F84D20"/>
    <w:rPr>
      <w:rFonts w:cs="Times New Roman"/>
    </w:rPr>
  </w:style>
  <w:style w:type="paragraph" w:styleId="BalonMetni">
    <w:name w:val="Balloon Text"/>
    <w:basedOn w:val="Normal"/>
    <w:link w:val="BalonMetniChar"/>
    <w:uiPriority w:val="99"/>
    <w:semiHidden/>
    <w:rsid w:val="00F84D20"/>
    <w:pPr>
      <w:spacing w:after="0" w:line="240" w:lineRule="auto"/>
    </w:pPr>
    <w:rPr>
      <w:rFonts w:ascii="Tahoma" w:hAnsi="Tahoma"/>
      <w:sz w:val="16"/>
      <w:szCs w:val="16"/>
    </w:rPr>
  </w:style>
  <w:style w:type="character" w:customStyle="1" w:styleId="BalonMetniChar">
    <w:name w:val="Balon Metni Char"/>
    <w:link w:val="BalonMetni"/>
    <w:uiPriority w:val="99"/>
    <w:semiHidden/>
    <w:locked/>
    <w:rsid w:val="00F84D20"/>
    <w:rPr>
      <w:rFonts w:ascii="Tahoma" w:hAnsi="Tahoma" w:cs="Tahoma"/>
      <w:sz w:val="16"/>
      <w:szCs w:val="16"/>
    </w:rPr>
  </w:style>
  <w:style w:type="paragraph" w:styleId="DipnotMetni">
    <w:name w:val="footnote text"/>
    <w:basedOn w:val="Normal"/>
    <w:link w:val="DipnotMetniChar"/>
    <w:uiPriority w:val="99"/>
    <w:semiHidden/>
    <w:rsid w:val="000B02D4"/>
    <w:rPr>
      <w:sz w:val="20"/>
      <w:szCs w:val="20"/>
    </w:rPr>
  </w:style>
  <w:style w:type="character" w:customStyle="1" w:styleId="DipnotMetniChar">
    <w:name w:val="Dipnot Metni Char"/>
    <w:link w:val="DipnotMetni"/>
    <w:uiPriority w:val="99"/>
    <w:semiHidden/>
    <w:locked/>
    <w:rsid w:val="00147355"/>
    <w:rPr>
      <w:rFonts w:cs="Times New Roman"/>
      <w:sz w:val="20"/>
      <w:szCs w:val="20"/>
      <w:lang w:eastAsia="en-US"/>
    </w:rPr>
  </w:style>
  <w:style w:type="character" w:styleId="DipnotBavurusu">
    <w:name w:val="footnote reference"/>
    <w:uiPriority w:val="99"/>
    <w:semiHidden/>
    <w:rsid w:val="000B02D4"/>
    <w:rPr>
      <w:rFonts w:cs="Times New Roman"/>
      <w:vertAlign w:val="superscript"/>
    </w:rPr>
  </w:style>
  <w:style w:type="paragraph" w:styleId="HTMLncedenBiimlendirilmi">
    <w:name w:val="HTML Preformatted"/>
    <w:basedOn w:val="Normal"/>
    <w:link w:val="HTMLncedenBiimlendirilmiChar"/>
    <w:uiPriority w:val="99"/>
    <w:rsid w:val="0009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ncedenBiimlendirilmiChar">
    <w:name w:val="HTML Önceden Biçimlendirilmiş Char"/>
    <w:link w:val="HTMLncedenBiimlendirilmi"/>
    <w:uiPriority w:val="99"/>
    <w:locked/>
    <w:rsid w:val="00092990"/>
    <w:rPr>
      <w:rFonts w:ascii="Courier New" w:hAnsi="Courier New" w:cs="Courier New"/>
      <w:sz w:val="20"/>
      <w:szCs w:val="20"/>
    </w:rPr>
  </w:style>
  <w:style w:type="character" w:styleId="AklamaBavurusu">
    <w:name w:val="annotation reference"/>
    <w:uiPriority w:val="99"/>
    <w:semiHidden/>
    <w:rsid w:val="00AB1FB3"/>
    <w:rPr>
      <w:rFonts w:cs="Times New Roman"/>
      <w:sz w:val="16"/>
      <w:szCs w:val="16"/>
    </w:rPr>
  </w:style>
  <w:style w:type="paragraph" w:styleId="AklamaMetni">
    <w:name w:val="annotation text"/>
    <w:basedOn w:val="Normal"/>
    <w:link w:val="AklamaMetniChar"/>
    <w:uiPriority w:val="99"/>
    <w:semiHidden/>
    <w:rsid w:val="00AB1FB3"/>
    <w:pPr>
      <w:spacing w:line="240" w:lineRule="auto"/>
    </w:pPr>
    <w:rPr>
      <w:sz w:val="20"/>
      <w:szCs w:val="20"/>
    </w:rPr>
  </w:style>
  <w:style w:type="character" w:customStyle="1" w:styleId="AklamaMetniChar">
    <w:name w:val="Açıklama Metni Char"/>
    <w:link w:val="AklamaMetni"/>
    <w:uiPriority w:val="99"/>
    <w:semiHidden/>
    <w:locked/>
    <w:rsid w:val="00AB1FB3"/>
    <w:rPr>
      <w:rFonts w:cs="Times New Roman"/>
      <w:sz w:val="20"/>
      <w:szCs w:val="20"/>
      <w:lang w:eastAsia="en-US"/>
    </w:rPr>
  </w:style>
  <w:style w:type="paragraph" w:styleId="AklamaKonusu">
    <w:name w:val="annotation subject"/>
    <w:basedOn w:val="AklamaMetni"/>
    <w:next w:val="AklamaMetni"/>
    <w:link w:val="AklamaKonusuChar"/>
    <w:uiPriority w:val="99"/>
    <w:semiHidden/>
    <w:rsid w:val="00AB1FB3"/>
    <w:rPr>
      <w:b/>
      <w:bCs/>
    </w:rPr>
  </w:style>
  <w:style w:type="character" w:customStyle="1" w:styleId="AklamaKonusuChar">
    <w:name w:val="Açıklama Konusu Char"/>
    <w:link w:val="AklamaKonusu"/>
    <w:uiPriority w:val="99"/>
    <w:semiHidden/>
    <w:locked/>
    <w:rsid w:val="00AB1FB3"/>
    <w:rPr>
      <w:rFonts w:cs="Times New Roman"/>
      <w:b/>
      <w:bCs/>
      <w:sz w:val="20"/>
      <w:szCs w:val="20"/>
      <w:lang w:eastAsia="en-US"/>
    </w:rPr>
  </w:style>
  <w:style w:type="paragraph" w:styleId="NormalWeb">
    <w:name w:val="Normal (Web)"/>
    <w:basedOn w:val="Normal"/>
    <w:uiPriority w:val="99"/>
    <w:rsid w:val="000B0BC8"/>
    <w:pPr>
      <w:spacing w:before="120" w:after="120" w:line="240" w:lineRule="auto"/>
    </w:pPr>
    <w:rPr>
      <w:rFonts w:ascii="Times New Roman" w:eastAsia="Times New Roman" w:hAnsi="Times New Roman"/>
      <w:sz w:val="24"/>
      <w:szCs w:val="24"/>
      <w:lang w:eastAsia="tr-TR"/>
    </w:rPr>
  </w:style>
  <w:style w:type="paragraph" w:customStyle="1" w:styleId="basicparagraph">
    <w:name w:val="basicparagraph"/>
    <w:basedOn w:val="Normal"/>
    <w:rsid w:val="0082327C"/>
    <w:pPr>
      <w:spacing w:before="100" w:beforeAutospacing="1" w:after="100" w:afterAutospacing="1" w:line="240" w:lineRule="auto"/>
    </w:pPr>
    <w:rPr>
      <w:rFonts w:ascii="Times New Roman" w:eastAsia="Times New Roman" w:hAnsi="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1E9"/>
    <w:pPr>
      <w:spacing w:after="200" w:line="276" w:lineRule="auto"/>
    </w:pPr>
    <w:rPr>
      <w:sz w:val="22"/>
      <w:szCs w:val="22"/>
      <w:lang w:eastAsia="en-US"/>
    </w:rPr>
  </w:style>
  <w:style w:type="paragraph" w:styleId="Balk1">
    <w:name w:val="heading 1"/>
    <w:basedOn w:val="Normal"/>
    <w:next w:val="Normal"/>
    <w:link w:val="Balk1Char"/>
    <w:uiPriority w:val="99"/>
    <w:qFormat/>
    <w:locked/>
    <w:rsid w:val="00092990"/>
    <w:pPr>
      <w:keepNext/>
      <w:overflowPunct w:val="0"/>
      <w:autoSpaceDE w:val="0"/>
      <w:autoSpaceDN w:val="0"/>
      <w:adjustRightInd w:val="0"/>
      <w:spacing w:after="0" w:line="240" w:lineRule="auto"/>
      <w:jc w:val="center"/>
      <w:textAlignment w:val="baseline"/>
      <w:outlineLvl w:val="0"/>
    </w:pPr>
    <w:rPr>
      <w:rFonts w:ascii="Times New Roman" w:hAnsi="Times New Roman"/>
      <w:sz w:val="24"/>
      <w:szCs w:val="24"/>
      <w:lang w:val="en-GB"/>
    </w:rPr>
  </w:style>
  <w:style w:type="paragraph" w:styleId="Balk2">
    <w:name w:val="heading 2"/>
    <w:basedOn w:val="Normal"/>
    <w:next w:val="Normal"/>
    <w:link w:val="Balk2Char"/>
    <w:uiPriority w:val="9"/>
    <w:qFormat/>
    <w:locked/>
    <w:rsid w:val="00AA2EC6"/>
    <w:pPr>
      <w:keepNext/>
      <w:spacing w:before="240" w:after="60"/>
      <w:outlineLvl w:val="1"/>
    </w:pPr>
    <w:rPr>
      <w:rFonts w:ascii="Cambria" w:eastAsia="Times New Roman"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092990"/>
    <w:rPr>
      <w:rFonts w:ascii="Times New Roman" w:hAnsi="Times New Roman" w:cs="Times New Roman"/>
      <w:sz w:val="24"/>
      <w:szCs w:val="24"/>
      <w:lang w:val="en-GB"/>
    </w:rPr>
  </w:style>
  <w:style w:type="character" w:customStyle="1" w:styleId="Balk2Char">
    <w:name w:val="Başlık 2 Char"/>
    <w:link w:val="Balk2"/>
    <w:uiPriority w:val="9"/>
    <w:semiHidden/>
    <w:rsid w:val="00910BCD"/>
    <w:rPr>
      <w:rFonts w:ascii="Cambria" w:eastAsia="Times New Roman" w:hAnsi="Cambria" w:cs="Times New Roman"/>
      <w:b/>
      <w:bCs/>
      <w:i/>
      <w:iCs/>
      <w:sz w:val="28"/>
      <w:szCs w:val="28"/>
      <w:lang w:eastAsia="en-US"/>
    </w:rPr>
  </w:style>
  <w:style w:type="paragraph" w:styleId="ListeParagraf">
    <w:name w:val="List Paragraph"/>
    <w:basedOn w:val="Normal"/>
    <w:uiPriority w:val="99"/>
    <w:qFormat/>
    <w:rsid w:val="00E16CB6"/>
    <w:pPr>
      <w:ind w:left="720"/>
      <w:contextualSpacing/>
    </w:pPr>
  </w:style>
  <w:style w:type="character" w:styleId="Kpr">
    <w:name w:val="Hyperlink"/>
    <w:uiPriority w:val="99"/>
    <w:rsid w:val="000D7CA7"/>
    <w:rPr>
      <w:rFonts w:cs="Times New Roman"/>
      <w:color w:val="0000FF"/>
      <w:u w:val="single"/>
    </w:rPr>
  </w:style>
  <w:style w:type="paragraph" w:styleId="stbilgi">
    <w:name w:val="header"/>
    <w:basedOn w:val="Normal"/>
    <w:link w:val="stbilgiChar"/>
    <w:uiPriority w:val="99"/>
    <w:rsid w:val="00F84D20"/>
    <w:pPr>
      <w:tabs>
        <w:tab w:val="center" w:pos="4536"/>
        <w:tab w:val="right" w:pos="9072"/>
      </w:tabs>
      <w:spacing w:after="0" w:line="240" w:lineRule="auto"/>
    </w:pPr>
    <w:rPr>
      <w:sz w:val="20"/>
      <w:szCs w:val="20"/>
    </w:rPr>
  </w:style>
  <w:style w:type="character" w:customStyle="1" w:styleId="stbilgiChar">
    <w:name w:val="Üstbilgi Char"/>
    <w:link w:val="stbilgi"/>
    <w:uiPriority w:val="99"/>
    <w:locked/>
    <w:rsid w:val="00F84D20"/>
    <w:rPr>
      <w:rFonts w:cs="Times New Roman"/>
    </w:rPr>
  </w:style>
  <w:style w:type="paragraph" w:styleId="Altbilgi">
    <w:name w:val="footer"/>
    <w:basedOn w:val="Normal"/>
    <w:link w:val="AltbilgiChar"/>
    <w:uiPriority w:val="99"/>
    <w:rsid w:val="00F84D20"/>
    <w:pPr>
      <w:tabs>
        <w:tab w:val="center" w:pos="4536"/>
        <w:tab w:val="right" w:pos="9072"/>
      </w:tabs>
      <w:spacing w:after="0" w:line="240" w:lineRule="auto"/>
    </w:pPr>
    <w:rPr>
      <w:sz w:val="20"/>
      <w:szCs w:val="20"/>
    </w:rPr>
  </w:style>
  <w:style w:type="character" w:customStyle="1" w:styleId="AltbilgiChar">
    <w:name w:val="Altbilgi Char"/>
    <w:link w:val="Altbilgi"/>
    <w:uiPriority w:val="99"/>
    <w:locked/>
    <w:rsid w:val="00F84D20"/>
    <w:rPr>
      <w:rFonts w:cs="Times New Roman"/>
    </w:rPr>
  </w:style>
  <w:style w:type="paragraph" w:styleId="BalonMetni">
    <w:name w:val="Balloon Text"/>
    <w:basedOn w:val="Normal"/>
    <w:link w:val="BalonMetniChar"/>
    <w:uiPriority w:val="99"/>
    <w:semiHidden/>
    <w:rsid w:val="00F84D20"/>
    <w:pPr>
      <w:spacing w:after="0" w:line="240" w:lineRule="auto"/>
    </w:pPr>
    <w:rPr>
      <w:rFonts w:ascii="Tahoma" w:hAnsi="Tahoma"/>
      <w:sz w:val="16"/>
      <w:szCs w:val="16"/>
    </w:rPr>
  </w:style>
  <w:style w:type="character" w:customStyle="1" w:styleId="BalonMetniChar">
    <w:name w:val="Balon Metni Char"/>
    <w:link w:val="BalonMetni"/>
    <w:uiPriority w:val="99"/>
    <w:semiHidden/>
    <w:locked/>
    <w:rsid w:val="00F84D20"/>
    <w:rPr>
      <w:rFonts w:ascii="Tahoma" w:hAnsi="Tahoma" w:cs="Tahoma"/>
      <w:sz w:val="16"/>
      <w:szCs w:val="16"/>
    </w:rPr>
  </w:style>
  <w:style w:type="paragraph" w:styleId="DipnotMetni">
    <w:name w:val="footnote text"/>
    <w:basedOn w:val="Normal"/>
    <w:link w:val="DipnotMetniChar"/>
    <w:uiPriority w:val="99"/>
    <w:semiHidden/>
    <w:rsid w:val="000B02D4"/>
    <w:rPr>
      <w:sz w:val="20"/>
      <w:szCs w:val="20"/>
    </w:rPr>
  </w:style>
  <w:style w:type="character" w:customStyle="1" w:styleId="DipnotMetniChar">
    <w:name w:val="Dipnot Metni Char"/>
    <w:link w:val="DipnotMetni"/>
    <w:uiPriority w:val="99"/>
    <w:semiHidden/>
    <w:locked/>
    <w:rsid w:val="00147355"/>
    <w:rPr>
      <w:rFonts w:cs="Times New Roman"/>
      <w:sz w:val="20"/>
      <w:szCs w:val="20"/>
      <w:lang w:eastAsia="en-US"/>
    </w:rPr>
  </w:style>
  <w:style w:type="character" w:styleId="DipnotBavurusu">
    <w:name w:val="footnote reference"/>
    <w:uiPriority w:val="99"/>
    <w:semiHidden/>
    <w:rsid w:val="000B02D4"/>
    <w:rPr>
      <w:rFonts w:cs="Times New Roman"/>
      <w:vertAlign w:val="superscript"/>
    </w:rPr>
  </w:style>
  <w:style w:type="paragraph" w:styleId="HTMLncedenBiimlendirilmi">
    <w:name w:val="HTML Preformatted"/>
    <w:basedOn w:val="Normal"/>
    <w:link w:val="HTMLncedenBiimlendirilmiChar"/>
    <w:uiPriority w:val="99"/>
    <w:rsid w:val="0009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ncedenBiimlendirilmiChar">
    <w:name w:val="HTML Önceden Biçimlendirilmiş Char"/>
    <w:link w:val="HTMLncedenBiimlendirilmi"/>
    <w:uiPriority w:val="99"/>
    <w:locked/>
    <w:rsid w:val="00092990"/>
    <w:rPr>
      <w:rFonts w:ascii="Courier New" w:hAnsi="Courier New" w:cs="Courier New"/>
      <w:sz w:val="20"/>
      <w:szCs w:val="20"/>
    </w:rPr>
  </w:style>
  <w:style w:type="character" w:styleId="AklamaBavurusu">
    <w:name w:val="annotation reference"/>
    <w:uiPriority w:val="99"/>
    <w:semiHidden/>
    <w:rsid w:val="00AB1FB3"/>
    <w:rPr>
      <w:rFonts w:cs="Times New Roman"/>
      <w:sz w:val="16"/>
      <w:szCs w:val="16"/>
    </w:rPr>
  </w:style>
  <w:style w:type="paragraph" w:styleId="AklamaMetni">
    <w:name w:val="annotation text"/>
    <w:basedOn w:val="Normal"/>
    <w:link w:val="AklamaMetniChar"/>
    <w:uiPriority w:val="99"/>
    <w:semiHidden/>
    <w:rsid w:val="00AB1FB3"/>
    <w:pPr>
      <w:spacing w:line="240" w:lineRule="auto"/>
    </w:pPr>
    <w:rPr>
      <w:sz w:val="20"/>
      <w:szCs w:val="20"/>
    </w:rPr>
  </w:style>
  <w:style w:type="character" w:customStyle="1" w:styleId="AklamaMetniChar">
    <w:name w:val="Açıklama Metni Char"/>
    <w:link w:val="AklamaMetni"/>
    <w:uiPriority w:val="99"/>
    <w:semiHidden/>
    <w:locked/>
    <w:rsid w:val="00AB1FB3"/>
    <w:rPr>
      <w:rFonts w:cs="Times New Roman"/>
      <w:sz w:val="20"/>
      <w:szCs w:val="20"/>
      <w:lang w:eastAsia="en-US"/>
    </w:rPr>
  </w:style>
  <w:style w:type="paragraph" w:styleId="AklamaKonusu">
    <w:name w:val="annotation subject"/>
    <w:basedOn w:val="AklamaMetni"/>
    <w:next w:val="AklamaMetni"/>
    <w:link w:val="AklamaKonusuChar"/>
    <w:uiPriority w:val="99"/>
    <w:semiHidden/>
    <w:rsid w:val="00AB1FB3"/>
    <w:rPr>
      <w:b/>
      <w:bCs/>
    </w:rPr>
  </w:style>
  <w:style w:type="character" w:customStyle="1" w:styleId="AklamaKonusuChar">
    <w:name w:val="Açıklama Konusu Char"/>
    <w:link w:val="AklamaKonusu"/>
    <w:uiPriority w:val="99"/>
    <w:semiHidden/>
    <w:locked/>
    <w:rsid w:val="00AB1FB3"/>
    <w:rPr>
      <w:rFonts w:cs="Times New Roman"/>
      <w:b/>
      <w:bCs/>
      <w:sz w:val="20"/>
      <w:szCs w:val="20"/>
      <w:lang w:eastAsia="en-US"/>
    </w:rPr>
  </w:style>
  <w:style w:type="paragraph" w:styleId="NormalWeb">
    <w:name w:val="Normal (Web)"/>
    <w:basedOn w:val="Normal"/>
    <w:uiPriority w:val="99"/>
    <w:rsid w:val="000B0BC8"/>
    <w:pPr>
      <w:spacing w:before="120" w:after="120" w:line="240" w:lineRule="auto"/>
    </w:pPr>
    <w:rPr>
      <w:rFonts w:ascii="Times New Roman" w:eastAsia="Times New Roman" w:hAnsi="Times New Roman"/>
      <w:sz w:val="24"/>
      <w:szCs w:val="24"/>
      <w:lang w:eastAsia="tr-TR"/>
    </w:rPr>
  </w:style>
  <w:style w:type="paragraph" w:customStyle="1" w:styleId="basicparagraph">
    <w:name w:val="basicparagraph"/>
    <w:basedOn w:val="Normal"/>
    <w:rsid w:val="0082327C"/>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467009">
      <w:marLeft w:val="0"/>
      <w:marRight w:val="0"/>
      <w:marTop w:val="0"/>
      <w:marBottom w:val="0"/>
      <w:divBdr>
        <w:top w:val="none" w:sz="0" w:space="0" w:color="auto"/>
        <w:left w:val="none" w:sz="0" w:space="0" w:color="auto"/>
        <w:bottom w:val="none" w:sz="0" w:space="0" w:color="auto"/>
        <w:right w:val="none" w:sz="0" w:space="0" w:color="auto"/>
      </w:divBdr>
      <w:divsChild>
        <w:div w:id="1751467005">
          <w:marLeft w:val="0"/>
          <w:marRight w:val="0"/>
          <w:marTop w:val="0"/>
          <w:marBottom w:val="0"/>
          <w:divBdr>
            <w:top w:val="none" w:sz="0" w:space="0" w:color="auto"/>
            <w:left w:val="none" w:sz="0" w:space="0" w:color="auto"/>
            <w:bottom w:val="none" w:sz="0" w:space="0" w:color="auto"/>
            <w:right w:val="none" w:sz="0" w:space="0" w:color="auto"/>
          </w:divBdr>
        </w:div>
        <w:div w:id="1751467007">
          <w:marLeft w:val="0"/>
          <w:marRight w:val="0"/>
          <w:marTop w:val="0"/>
          <w:marBottom w:val="0"/>
          <w:divBdr>
            <w:top w:val="none" w:sz="0" w:space="0" w:color="auto"/>
            <w:left w:val="none" w:sz="0" w:space="0" w:color="auto"/>
            <w:bottom w:val="none" w:sz="0" w:space="0" w:color="auto"/>
            <w:right w:val="none" w:sz="0" w:space="0" w:color="auto"/>
          </w:divBdr>
        </w:div>
        <w:div w:id="1751467008">
          <w:marLeft w:val="0"/>
          <w:marRight w:val="0"/>
          <w:marTop w:val="0"/>
          <w:marBottom w:val="0"/>
          <w:divBdr>
            <w:top w:val="none" w:sz="0" w:space="0" w:color="auto"/>
            <w:left w:val="none" w:sz="0" w:space="0" w:color="auto"/>
            <w:bottom w:val="none" w:sz="0" w:space="0" w:color="auto"/>
            <w:right w:val="none" w:sz="0" w:space="0" w:color="auto"/>
          </w:divBdr>
        </w:div>
        <w:div w:id="1751467010">
          <w:marLeft w:val="0"/>
          <w:marRight w:val="0"/>
          <w:marTop w:val="0"/>
          <w:marBottom w:val="0"/>
          <w:divBdr>
            <w:top w:val="none" w:sz="0" w:space="0" w:color="auto"/>
            <w:left w:val="none" w:sz="0" w:space="0" w:color="auto"/>
            <w:bottom w:val="none" w:sz="0" w:space="0" w:color="auto"/>
            <w:right w:val="none" w:sz="0" w:space="0" w:color="auto"/>
          </w:divBdr>
        </w:div>
        <w:div w:id="1751467012">
          <w:marLeft w:val="0"/>
          <w:marRight w:val="0"/>
          <w:marTop w:val="0"/>
          <w:marBottom w:val="0"/>
          <w:divBdr>
            <w:top w:val="none" w:sz="0" w:space="0" w:color="auto"/>
            <w:left w:val="none" w:sz="0" w:space="0" w:color="auto"/>
            <w:bottom w:val="none" w:sz="0" w:space="0" w:color="auto"/>
            <w:right w:val="none" w:sz="0" w:space="0" w:color="auto"/>
          </w:divBdr>
        </w:div>
        <w:div w:id="1751467016">
          <w:marLeft w:val="0"/>
          <w:marRight w:val="0"/>
          <w:marTop w:val="0"/>
          <w:marBottom w:val="0"/>
          <w:divBdr>
            <w:top w:val="none" w:sz="0" w:space="0" w:color="auto"/>
            <w:left w:val="none" w:sz="0" w:space="0" w:color="auto"/>
            <w:bottom w:val="none" w:sz="0" w:space="0" w:color="auto"/>
            <w:right w:val="none" w:sz="0" w:space="0" w:color="auto"/>
          </w:divBdr>
        </w:div>
        <w:div w:id="1751467018">
          <w:marLeft w:val="0"/>
          <w:marRight w:val="0"/>
          <w:marTop w:val="0"/>
          <w:marBottom w:val="0"/>
          <w:divBdr>
            <w:top w:val="none" w:sz="0" w:space="0" w:color="auto"/>
            <w:left w:val="none" w:sz="0" w:space="0" w:color="auto"/>
            <w:bottom w:val="none" w:sz="0" w:space="0" w:color="auto"/>
            <w:right w:val="none" w:sz="0" w:space="0" w:color="auto"/>
          </w:divBdr>
        </w:div>
        <w:div w:id="1751467020">
          <w:marLeft w:val="0"/>
          <w:marRight w:val="0"/>
          <w:marTop w:val="0"/>
          <w:marBottom w:val="0"/>
          <w:divBdr>
            <w:top w:val="none" w:sz="0" w:space="0" w:color="auto"/>
            <w:left w:val="none" w:sz="0" w:space="0" w:color="auto"/>
            <w:bottom w:val="none" w:sz="0" w:space="0" w:color="auto"/>
            <w:right w:val="none" w:sz="0" w:space="0" w:color="auto"/>
          </w:divBdr>
        </w:div>
        <w:div w:id="1751467023">
          <w:marLeft w:val="0"/>
          <w:marRight w:val="0"/>
          <w:marTop w:val="0"/>
          <w:marBottom w:val="0"/>
          <w:divBdr>
            <w:top w:val="none" w:sz="0" w:space="0" w:color="auto"/>
            <w:left w:val="none" w:sz="0" w:space="0" w:color="auto"/>
            <w:bottom w:val="none" w:sz="0" w:space="0" w:color="auto"/>
            <w:right w:val="none" w:sz="0" w:space="0" w:color="auto"/>
          </w:divBdr>
        </w:div>
        <w:div w:id="1751467024">
          <w:marLeft w:val="0"/>
          <w:marRight w:val="0"/>
          <w:marTop w:val="0"/>
          <w:marBottom w:val="0"/>
          <w:divBdr>
            <w:top w:val="none" w:sz="0" w:space="0" w:color="auto"/>
            <w:left w:val="none" w:sz="0" w:space="0" w:color="auto"/>
            <w:bottom w:val="none" w:sz="0" w:space="0" w:color="auto"/>
            <w:right w:val="none" w:sz="0" w:space="0" w:color="auto"/>
          </w:divBdr>
        </w:div>
        <w:div w:id="1751467025">
          <w:marLeft w:val="0"/>
          <w:marRight w:val="0"/>
          <w:marTop w:val="0"/>
          <w:marBottom w:val="0"/>
          <w:divBdr>
            <w:top w:val="none" w:sz="0" w:space="0" w:color="auto"/>
            <w:left w:val="none" w:sz="0" w:space="0" w:color="auto"/>
            <w:bottom w:val="none" w:sz="0" w:space="0" w:color="auto"/>
            <w:right w:val="none" w:sz="0" w:space="0" w:color="auto"/>
          </w:divBdr>
        </w:div>
        <w:div w:id="1751467026">
          <w:marLeft w:val="0"/>
          <w:marRight w:val="0"/>
          <w:marTop w:val="0"/>
          <w:marBottom w:val="0"/>
          <w:divBdr>
            <w:top w:val="none" w:sz="0" w:space="0" w:color="auto"/>
            <w:left w:val="none" w:sz="0" w:space="0" w:color="auto"/>
            <w:bottom w:val="none" w:sz="0" w:space="0" w:color="auto"/>
            <w:right w:val="none" w:sz="0" w:space="0" w:color="auto"/>
          </w:divBdr>
        </w:div>
        <w:div w:id="1751467028">
          <w:marLeft w:val="0"/>
          <w:marRight w:val="0"/>
          <w:marTop w:val="0"/>
          <w:marBottom w:val="0"/>
          <w:divBdr>
            <w:top w:val="none" w:sz="0" w:space="0" w:color="auto"/>
            <w:left w:val="none" w:sz="0" w:space="0" w:color="auto"/>
            <w:bottom w:val="none" w:sz="0" w:space="0" w:color="auto"/>
            <w:right w:val="none" w:sz="0" w:space="0" w:color="auto"/>
          </w:divBdr>
        </w:div>
        <w:div w:id="1751467032">
          <w:marLeft w:val="0"/>
          <w:marRight w:val="0"/>
          <w:marTop w:val="0"/>
          <w:marBottom w:val="0"/>
          <w:divBdr>
            <w:top w:val="none" w:sz="0" w:space="0" w:color="auto"/>
            <w:left w:val="none" w:sz="0" w:space="0" w:color="auto"/>
            <w:bottom w:val="none" w:sz="0" w:space="0" w:color="auto"/>
            <w:right w:val="none" w:sz="0" w:space="0" w:color="auto"/>
          </w:divBdr>
        </w:div>
        <w:div w:id="1751467035">
          <w:marLeft w:val="0"/>
          <w:marRight w:val="0"/>
          <w:marTop w:val="0"/>
          <w:marBottom w:val="0"/>
          <w:divBdr>
            <w:top w:val="none" w:sz="0" w:space="0" w:color="auto"/>
            <w:left w:val="none" w:sz="0" w:space="0" w:color="auto"/>
            <w:bottom w:val="none" w:sz="0" w:space="0" w:color="auto"/>
            <w:right w:val="none" w:sz="0" w:space="0" w:color="auto"/>
          </w:divBdr>
        </w:div>
      </w:divsChild>
    </w:div>
    <w:div w:id="1751467022">
      <w:marLeft w:val="0"/>
      <w:marRight w:val="0"/>
      <w:marTop w:val="0"/>
      <w:marBottom w:val="0"/>
      <w:divBdr>
        <w:top w:val="none" w:sz="0" w:space="0" w:color="auto"/>
        <w:left w:val="none" w:sz="0" w:space="0" w:color="auto"/>
        <w:bottom w:val="none" w:sz="0" w:space="0" w:color="auto"/>
        <w:right w:val="none" w:sz="0" w:space="0" w:color="auto"/>
      </w:divBdr>
      <w:divsChild>
        <w:div w:id="1751467006">
          <w:marLeft w:val="0"/>
          <w:marRight w:val="0"/>
          <w:marTop w:val="0"/>
          <w:marBottom w:val="0"/>
          <w:divBdr>
            <w:top w:val="none" w:sz="0" w:space="0" w:color="auto"/>
            <w:left w:val="none" w:sz="0" w:space="0" w:color="auto"/>
            <w:bottom w:val="none" w:sz="0" w:space="0" w:color="auto"/>
            <w:right w:val="none" w:sz="0" w:space="0" w:color="auto"/>
          </w:divBdr>
        </w:div>
        <w:div w:id="1751467011">
          <w:marLeft w:val="0"/>
          <w:marRight w:val="0"/>
          <w:marTop w:val="0"/>
          <w:marBottom w:val="0"/>
          <w:divBdr>
            <w:top w:val="none" w:sz="0" w:space="0" w:color="auto"/>
            <w:left w:val="none" w:sz="0" w:space="0" w:color="auto"/>
            <w:bottom w:val="none" w:sz="0" w:space="0" w:color="auto"/>
            <w:right w:val="none" w:sz="0" w:space="0" w:color="auto"/>
          </w:divBdr>
        </w:div>
        <w:div w:id="1751467013">
          <w:marLeft w:val="0"/>
          <w:marRight w:val="0"/>
          <w:marTop w:val="0"/>
          <w:marBottom w:val="0"/>
          <w:divBdr>
            <w:top w:val="none" w:sz="0" w:space="0" w:color="auto"/>
            <w:left w:val="none" w:sz="0" w:space="0" w:color="auto"/>
            <w:bottom w:val="none" w:sz="0" w:space="0" w:color="auto"/>
            <w:right w:val="none" w:sz="0" w:space="0" w:color="auto"/>
          </w:divBdr>
        </w:div>
        <w:div w:id="1751467014">
          <w:marLeft w:val="0"/>
          <w:marRight w:val="0"/>
          <w:marTop w:val="0"/>
          <w:marBottom w:val="0"/>
          <w:divBdr>
            <w:top w:val="none" w:sz="0" w:space="0" w:color="auto"/>
            <w:left w:val="none" w:sz="0" w:space="0" w:color="auto"/>
            <w:bottom w:val="none" w:sz="0" w:space="0" w:color="auto"/>
            <w:right w:val="none" w:sz="0" w:space="0" w:color="auto"/>
          </w:divBdr>
        </w:div>
        <w:div w:id="1751467015">
          <w:marLeft w:val="0"/>
          <w:marRight w:val="0"/>
          <w:marTop w:val="0"/>
          <w:marBottom w:val="0"/>
          <w:divBdr>
            <w:top w:val="none" w:sz="0" w:space="0" w:color="auto"/>
            <w:left w:val="none" w:sz="0" w:space="0" w:color="auto"/>
            <w:bottom w:val="none" w:sz="0" w:space="0" w:color="auto"/>
            <w:right w:val="none" w:sz="0" w:space="0" w:color="auto"/>
          </w:divBdr>
        </w:div>
        <w:div w:id="1751467017">
          <w:marLeft w:val="0"/>
          <w:marRight w:val="0"/>
          <w:marTop w:val="0"/>
          <w:marBottom w:val="0"/>
          <w:divBdr>
            <w:top w:val="none" w:sz="0" w:space="0" w:color="auto"/>
            <w:left w:val="none" w:sz="0" w:space="0" w:color="auto"/>
            <w:bottom w:val="none" w:sz="0" w:space="0" w:color="auto"/>
            <w:right w:val="none" w:sz="0" w:space="0" w:color="auto"/>
          </w:divBdr>
        </w:div>
        <w:div w:id="1751467019">
          <w:marLeft w:val="0"/>
          <w:marRight w:val="0"/>
          <w:marTop w:val="0"/>
          <w:marBottom w:val="0"/>
          <w:divBdr>
            <w:top w:val="none" w:sz="0" w:space="0" w:color="auto"/>
            <w:left w:val="none" w:sz="0" w:space="0" w:color="auto"/>
            <w:bottom w:val="none" w:sz="0" w:space="0" w:color="auto"/>
            <w:right w:val="none" w:sz="0" w:space="0" w:color="auto"/>
          </w:divBdr>
        </w:div>
        <w:div w:id="1751467021">
          <w:marLeft w:val="0"/>
          <w:marRight w:val="0"/>
          <w:marTop w:val="0"/>
          <w:marBottom w:val="0"/>
          <w:divBdr>
            <w:top w:val="none" w:sz="0" w:space="0" w:color="auto"/>
            <w:left w:val="none" w:sz="0" w:space="0" w:color="auto"/>
            <w:bottom w:val="none" w:sz="0" w:space="0" w:color="auto"/>
            <w:right w:val="none" w:sz="0" w:space="0" w:color="auto"/>
          </w:divBdr>
        </w:div>
        <w:div w:id="1751467027">
          <w:marLeft w:val="0"/>
          <w:marRight w:val="0"/>
          <w:marTop w:val="0"/>
          <w:marBottom w:val="0"/>
          <w:divBdr>
            <w:top w:val="none" w:sz="0" w:space="0" w:color="auto"/>
            <w:left w:val="none" w:sz="0" w:space="0" w:color="auto"/>
            <w:bottom w:val="none" w:sz="0" w:space="0" w:color="auto"/>
            <w:right w:val="none" w:sz="0" w:space="0" w:color="auto"/>
          </w:divBdr>
        </w:div>
        <w:div w:id="1751467029">
          <w:marLeft w:val="0"/>
          <w:marRight w:val="0"/>
          <w:marTop w:val="0"/>
          <w:marBottom w:val="0"/>
          <w:divBdr>
            <w:top w:val="none" w:sz="0" w:space="0" w:color="auto"/>
            <w:left w:val="none" w:sz="0" w:space="0" w:color="auto"/>
            <w:bottom w:val="none" w:sz="0" w:space="0" w:color="auto"/>
            <w:right w:val="none" w:sz="0" w:space="0" w:color="auto"/>
          </w:divBdr>
        </w:div>
        <w:div w:id="1751467030">
          <w:marLeft w:val="0"/>
          <w:marRight w:val="0"/>
          <w:marTop w:val="0"/>
          <w:marBottom w:val="0"/>
          <w:divBdr>
            <w:top w:val="none" w:sz="0" w:space="0" w:color="auto"/>
            <w:left w:val="none" w:sz="0" w:space="0" w:color="auto"/>
            <w:bottom w:val="none" w:sz="0" w:space="0" w:color="auto"/>
            <w:right w:val="none" w:sz="0" w:space="0" w:color="auto"/>
          </w:divBdr>
        </w:div>
        <w:div w:id="1751467031">
          <w:marLeft w:val="0"/>
          <w:marRight w:val="0"/>
          <w:marTop w:val="0"/>
          <w:marBottom w:val="0"/>
          <w:divBdr>
            <w:top w:val="none" w:sz="0" w:space="0" w:color="auto"/>
            <w:left w:val="none" w:sz="0" w:space="0" w:color="auto"/>
            <w:bottom w:val="none" w:sz="0" w:space="0" w:color="auto"/>
            <w:right w:val="none" w:sz="0" w:space="0" w:color="auto"/>
          </w:divBdr>
        </w:div>
        <w:div w:id="1751467033">
          <w:marLeft w:val="0"/>
          <w:marRight w:val="0"/>
          <w:marTop w:val="0"/>
          <w:marBottom w:val="0"/>
          <w:divBdr>
            <w:top w:val="none" w:sz="0" w:space="0" w:color="auto"/>
            <w:left w:val="none" w:sz="0" w:space="0" w:color="auto"/>
            <w:bottom w:val="none" w:sz="0" w:space="0" w:color="auto"/>
            <w:right w:val="none" w:sz="0" w:space="0" w:color="auto"/>
          </w:divBdr>
        </w:div>
        <w:div w:id="1751467034">
          <w:marLeft w:val="0"/>
          <w:marRight w:val="0"/>
          <w:marTop w:val="0"/>
          <w:marBottom w:val="0"/>
          <w:divBdr>
            <w:top w:val="none" w:sz="0" w:space="0" w:color="auto"/>
            <w:left w:val="none" w:sz="0" w:space="0" w:color="auto"/>
            <w:bottom w:val="none" w:sz="0" w:space="0" w:color="auto"/>
            <w:right w:val="none" w:sz="0" w:space="0" w:color="auto"/>
          </w:divBdr>
        </w:div>
        <w:div w:id="1751467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risma@merzifon.bel.tr" TargetMode="External"/><Relationship Id="rId5" Type="http://schemas.openxmlformats.org/officeDocument/2006/relationships/settings" Target="settings.xml"/><Relationship Id="rId10" Type="http://schemas.openxmlformats.org/officeDocument/2006/relationships/hyperlink" Target="http://www.merzifon.bel.t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A1487-175E-45DA-BEA1-63D30AED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10</Pages>
  <Words>2749</Words>
  <Characters>15671</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Assalam İc Mimarlık</dc:creator>
  <cp:lastModifiedBy>bh</cp:lastModifiedBy>
  <cp:revision>48</cp:revision>
  <cp:lastPrinted>2017-06-12T21:07:00Z</cp:lastPrinted>
  <dcterms:created xsi:type="dcterms:W3CDTF">2017-08-05T16:44:00Z</dcterms:created>
  <dcterms:modified xsi:type="dcterms:W3CDTF">2017-08-09T07:10:00Z</dcterms:modified>
</cp:coreProperties>
</file>